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AF5B2E" w14:textId="77777777" w:rsidR="00103F16" w:rsidRDefault="00103F16">
      <w:pPr>
        <w:pStyle w:val="BodyText"/>
      </w:pPr>
      <w:bookmarkStart w:id="0" w:name="_GoBack"/>
      <w:bookmarkEnd w:id="0"/>
    </w:p>
    <w:p w14:paraId="3349B38D" w14:textId="77777777" w:rsidR="00103F16" w:rsidRDefault="00103F16">
      <w:pPr>
        <w:pStyle w:val="BodyText"/>
        <w:rPr>
          <w:sz w:val="19"/>
        </w:rPr>
      </w:pPr>
    </w:p>
    <w:p w14:paraId="2D79F8C6" w14:textId="77777777" w:rsidR="00103F16" w:rsidRDefault="000D1FDD">
      <w:pPr>
        <w:pStyle w:val="Heading1"/>
        <w:ind w:left="4000" w:right="4000"/>
        <w:jc w:val="center"/>
        <w:rPr>
          <w:rFonts w:ascii="Georgia"/>
        </w:rPr>
      </w:pPr>
      <w:r>
        <w:rPr>
          <w:rFonts w:ascii="Georgia"/>
        </w:rPr>
        <w:t>27 No. 1 PIABA B.J. 25</w:t>
      </w:r>
    </w:p>
    <w:p w14:paraId="3B498185" w14:textId="77777777" w:rsidR="00103F16" w:rsidRDefault="00103F16">
      <w:pPr>
        <w:pStyle w:val="BodyText"/>
        <w:spacing w:before="9"/>
        <w:rPr>
          <w:rFonts w:ascii="Georgia"/>
          <w:b/>
          <w:sz w:val="9"/>
        </w:rPr>
      </w:pPr>
    </w:p>
    <w:p w14:paraId="0DFAB0FF" w14:textId="77777777" w:rsidR="00103F16" w:rsidRDefault="000D1FDD">
      <w:pPr>
        <w:spacing w:before="94"/>
        <w:ind w:left="120"/>
        <w:jc w:val="both"/>
        <w:rPr>
          <w:b/>
          <w:sz w:val="18"/>
        </w:rPr>
      </w:pPr>
      <w:r>
        <w:rPr>
          <w:b/>
          <w:color w:val="6B6B6A"/>
          <w:sz w:val="18"/>
        </w:rPr>
        <w:t>PIABA Bar Journal</w:t>
      </w:r>
    </w:p>
    <w:p w14:paraId="6564ECC5" w14:textId="77777777" w:rsidR="00103F16" w:rsidRDefault="000D1FDD">
      <w:pPr>
        <w:spacing w:before="48"/>
        <w:ind w:left="120"/>
        <w:rPr>
          <w:rFonts w:ascii="Georgia"/>
          <w:sz w:val="18"/>
        </w:rPr>
      </w:pPr>
      <w:r>
        <w:rPr>
          <w:rFonts w:ascii="Georgia"/>
          <w:color w:val="6B6B6A"/>
          <w:sz w:val="18"/>
        </w:rPr>
        <w:t>2020</w:t>
      </w:r>
    </w:p>
    <w:p w14:paraId="6BDC1C01" w14:textId="77777777" w:rsidR="00103F16" w:rsidRDefault="000D1FDD">
      <w:pPr>
        <w:pStyle w:val="BodyText"/>
        <w:spacing w:before="45"/>
        <w:ind w:left="120"/>
        <w:rPr>
          <w:sz w:val="16"/>
        </w:rPr>
      </w:pPr>
      <w:r>
        <w:rPr>
          <w:color w:val="6B6B6A"/>
        </w:rPr>
        <w:t>David E. Robbins</w:t>
      </w:r>
      <w:bookmarkStart w:id="1" w:name="_bookmark0"/>
      <w:bookmarkEnd w:id="1"/>
      <w:r>
        <w:fldChar w:fldCharType="begin"/>
      </w:r>
      <w:r>
        <w:instrText xml:space="preserve"> HYPERLINK \l "_bookmark17" </w:instrText>
      </w:r>
      <w:r>
        <w:fldChar w:fldCharType="separate"/>
      </w:r>
      <w:r>
        <w:rPr>
          <w:color w:val="0000FF"/>
          <w:position w:val="9"/>
          <w:sz w:val="16"/>
        </w:rPr>
        <w:t>1</w:t>
      </w:r>
      <w:r>
        <w:rPr>
          <w:color w:val="0000FF"/>
          <w:position w:val="9"/>
          <w:sz w:val="16"/>
        </w:rPr>
        <w:fldChar w:fldCharType="end"/>
      </w:r>
    </w:p>
    <w:p w14:paraId="762B356A" w14:textId="77777777" w:rsidR="00103F16" w:rsidRDefault="000D1FDD">
      <w:pPr>
        <w:pStyle w:val="BodyText"/>
        <w:spacing w:before="228"/>
        <w:ind w:left="120"/>
        <w:jc w:val="both"/>
      </w:pPr>
      <w:r>
        <w:rPr>
          <w:color w:val="6B6B6A"/>
        </w:rPr>
        <w:t>Copyright © 2020 by PIABA; David E. Robbins</w:t>
      </w:r>
    </w:p>
    <w:p w14:paraId="72AD28CD" w14:textId="77777777" w:rsidR="00103F16" w:rsidRDefault="00103F16">
      <w:pPr>
        <w:pStyle w:val="BodyText"/>
        <w:rPr>
          <w:sz w:val="22"/>
        </w:rPr>
      </w:pPr>
    </w:p>
    <w:p w14:paraId="78034611" w14:textId="77777777" w:rsidR="00103F16" w:rsidRDefault="00103F16">
      <w:pPr>
        <w:pStyle w:val="BodyText"/>
        <w:rPr>
          <w:sz w:val="22"/>
        </w:rPr>
      </w:pPr>
    </w:p>
    <w:p w14:paraId="30A3F549" w14:textId="77777777" w:rsidR="00103F16" w:rsidRDefault="00103F16">
      <w:pPr>
        <w:pStyle w:val="BodyText"/>
        <w:spacing w:before="10"/>
        <w:rPr>
          <w:sz w:val="25"/>
        </w:rPr>
      </w:pPr>
    </w:p>
    <w:p w14:paraId="1D05B5C8" w14:textId="77777777" w:rsidR="00103F16" w:rsidRDefault="000D1FDD">
      <w:pPr>
        <w:ind w:left="120"/>
        <w:jc w:val="both"/>
        <w:rPr>
          <w:b/>
          <w:sz w:val="20"/>
        </w:rPr>
      </w:pPr>
      <w:r>
        <w:rPr>
          <w:b/>
          <w:color w:val="202020"/>
          <w:sz w:val="20"/>
        </w:rPr>
        <w:t>TRUST ESTABLISHED - TRUST BREACHED</w:t>
      </w:r>
    </w:p>
    <w:p w14:paraId="7F1B7F56" w14:textId="77777777" w:rsidR="00103F16" w:rsidRDefault="000D1FDD">
      <w:pPr>
        <w:pStyle w:val="BodyText"/>
        <w:spacing w:before="46" w:line="288" w:lineRule="auto"/>
        <w:ind w:left="120" w:right="129"/>
        <w:jc w:val="both"/>
      </w:pPr>
      <w:r>
        <w:t>Why do people trust financial advisers and financial institutions? This article examines that question, which raises the issue central to all securities arbitration disputes of merit - breach of trust.</w:t>
      </w:r>
    </w:p>
    <w:p w14:paraId="5CF10399" w14:textId="77777777" w:rsidR="00103F16" w:rsidRDefault="00103F16">
      <w:pPr>
        <w:pStyle w:val="BodyText"/>
        <w:spacing w:before="11"/>
        <w:rPr>
          <w:sz w:val="24"/>
        </w:rPr>
      </w:pPr>
    </w:p>
    <w:p w14:paraId="2523DA14" w14:textId="77777777" w:rsidR="00103F16" w:rsidRDefault="000D1FDD">
      <w:pPr>
        <w:pStyle w:val="BodyText"/>
        <w:spacing w:line="288" w:lineRule="auto"/>
        <w:ind w:left="120" w:right="127"/>
        <w:jc w:val="both"/>
      </w:pPr>
      <w:r>
        <w:t xml:space="preserve">Malcolm Gladwell's bestseller, </w:t>
      </w:r>
      <w:r>
        <w:rPr>
          <w:i/>
        </w:rPr>
        <w:t>Talking to Strangers</w:t>
      </w:r>
      <w:bookmarkStart w:id="2" w:name="_bookmark1"/>
      <w:bookmarkEnd w:id="2"/>
      <w:r>
        <w:t>,</w:t>
      </w:r>
      <w:hyperlink w:anchor="_bookmark18" w:history="1">
        <w:r>
          <w:rPr>
            <w:color w:val="0000FF"/>
            <w:position w:val="9"/>
            <w:sz w:val="16"/>
          </w:rPr>
          <w:t xml:space="preserve">2 </w:t>
        </w:r>
      </w:hyperlink>
      <w:r>
        <w:t>noted characteristics in all of us that apply to the customer-broker-trust issue:</w:t>
      </w:r>
    </w:p>
    <w:p w14:paraId="6B71EE68" w14:textId="77777777" w:rsidR="00103F16" w:rsidRDefault="00103F16">
      <w:pPr>
        <w:pStyle w:val="BodyText"/>
        <w:spacing w:before="2"/>
        <w:rPr>
          <w:sz w:val="17"/>
        </w:rPr>
      </w:pPr>
    </w:p>
    <w:p w14:paraId="0CD3EE04" w14:textId="77777777" w:rsidR="00103F16" w:rsidRDefault="000D1FDD">
      <w:pPr>
        <w:pStyle w:val="ListParagraph"/>
        <w:numPr>
          <w:ilvl w:val="0"/>
          <w:numId w:val="10"/>
        </w:numPr>
        <w:tabs>
          <w:tab w:val="left" w:pos="940"/>
        </w:tabs>
        <w:spacing w:before="1" w:line="288" w:lineRule="auto"/>
        <w:ind w:right="519" w:firstLine="0"/>
        <w:rPr>
          <w:sz w:val="20"/>
        </w:rPr>
      </w:pPr>
      <w:r>
        <w:rPr>
          <w:spacing w:val="-6"/>
          <w:sz w:val="20"/>
        </w:rPr>
        <w:t>“We</w:t>
      </w:r>
      <w:r>
        <w:rPr>
          <w:spacing w:val="-3"/>
          <w:sz w:val="20"/>
        </w:rPr>
        <w:t xml:space="preserve"> </w:t>
      </w:r>
      <w:r>
        <w:rPr>
          <w:sz w:val="20"/>
        </w:rPr>
        <w:t>start</w:t>
      </w:r>
      <w:r>
        <w:rPr>
          <w:spacing w:val="-3"/>
          <w:sz w:val="20"/>
        </w:rPr>
        <w:t xml:space="preserve"> </w:t>
      </w:r>
      <w:r>
        <w:rPr>
          <w:sz w:val="20"/>
        </w:rPr>
        <w:t>by</w:t>
      </w:r>
      <w:r>
        <w:rPr>
          <w:spacing w:val="-2"/>
          <w:sz w:val="20"/>
        </w:rPr>
        <w:t xml:space="preserve"> </w:t>
      </w:r>
      <w:r>
        <w:rPr>
          <w:sz w:val="20"/>
        </w:rPr>
        <w:t>believing.</w:t>
      </w:r>
      <w:r>
        <w:rPr>
          <w:spacing w:val="-3"/>
          <w:sz w:val="20"/>
        </w:rPr>
        <w:t xml:space="preserve"> </w:t>
      </w:r>
      <w:r>
        <w:rPr>
          <w:sz w:val="20"/>
        </w:rPr>
        <w:t>And</w:t>
      </w:r>
      <w:r>
        <w:rPr>
          <w:spacing w:val="-3"/>
          <w:sz w:val="20"/>
        </w:rPr>
        <w:t xml:space="preserve"> </w:t>
      </w:r>
      <w:r>
        <w:rPr>
          <w:sz w:val="20"/>
        </w:rPr>
        <w:t>we</w:t>
      </w:r>
      <w:r>
        <w:rPr>
          <w:spacing w:val="-2"/>
          <w:sz w:val="20"/>
        </w:rPr>
        <w:t xml:space="preserve"> </w:t>
      </w:r>
      <w:r>
        <w:rPr>
          <w:sz w:val="20"/>
        </w:rPr>
        <w:t>stop</w:t>
      </w:r>
      <w:r>
        <w:rPr>
          <w:spacing w:val="-3"/>
          <w:sz w:val="20"/>
        </w:rPr>
        <w:t xml:space="preserve"> </w:t>
      </w:r>
      <w:r>
        <w:rPr>
          <w:sz w:val="20"/>
        </w:rPr>
        <w:t>believing</w:t>
      </w:r>
      <w:r>
        <w:rPr>
          <w:spacing w:val="-3"/>
          <w:sz w:val="20"/>
        </w:rPr>
        <w:t xml:space="preserve"> </w:t>
      </w:r>
      <w:r>
        <w:rPr>
          <w:sz w:val="20"/>
        </w:rPr>
        <w:t>only</w:t>
      </w:r>
      <w:r>
        <w:rPr>
          <w:spacing w:val="-2"/>
          <w:sz w:val="20"/>
        </w:rPr>
        <w:t xml:space="preserve"> </w:t>
      </w:r>
      <w:r>
        <w:rPr>
          <w:sz w:val="20"/>
        </w:rPr>
        <w:t>when</w:t>
      </w:r>
      <w:r>
        <w:rPr>
          <w:spacing w:val="-3"/>
          <w:sz w:val="20"/>
        </w:rPr>
        <w:t xml:space="preserve"> </w:t>
      </w:r>
      <w:r>
        <w:rPr>
          <w:sz w:val="20"/>
        </w:rPr>
        <w:t>our</w:t>
      </w:r>
      <w:r>
        <w:rPr>
          <w:spacing w:val="-3"/>
          <w:sz w:val="20"/>
        </w:rPr>
        <w:t xml:space="preserve"> </w:t>
      </w:r>
      <w:r>
        <w:rPr>
          <w:sz w:val="20"/>
        </w:rPr>
        <w:t>doubts</w:t>
      </w:r>
      <w:r>
        <w:rPr>
          <w:spacing w:val="-2"/>
          <w:sz w:val="20"/>
        </w:rPr>
        <w:t xml:space="preserve"> </w:t>
      </w:r>
      <w:r>
        <w:rPr>
          <w:sz w:val="20"/>
        </w:rPr>
        <w:t>and</w:t>
      </w:r>
      <w:r>
        <w:rPr>
          <w:spacing w:val="-3"/>
          <w:sz w:val="20"/>
        </w:rPr>
        <w:t xml:space="preserve"> </w:t>
      </w:r>
      <w:r>
        <w:rPr>
          <w:sz w:val="20"/>
        </w:rPr>
        <w:t>misgivings</w:t>
      </w:r>
      <w:r>
        <w:rPr>
          <w:spacing w:val="-3"/>
          <w:sz w:val="20"/>
        </w:rPr>
        <w:t xml:space="preserve"> </w:t>
      </w:r>
      <w:r>
        <w:rPr>
          <w:sz w:val="20"/>
        </w:rPr>
        <w:t>rise</w:t>
      </w:r>
      <w:r>
        <w:rPr>
          <w:spacing w:val="-2"/>
          <w:sz w:val="20"/>
        </w:rPr>
        <w:t xml:space="preserve"> </w:t>
      </w:r>
      <w:r>
        <w:rPr>
          <w:sz w:val="20"/>
        </w:rPr>
        <w:t>to</w:t>
      </w:r>
      <w:r>
        <w:rPr>
          <w:spacing w:val="-3"/>
          <w:sz w:val="20"/>
        </w:rPr>
        <w:t xml:space="preserve"> </w:t>
      </w:r>
      <w:r>
        <w:rPr>
          <w:sz w:val="20"/>
        </w:rPr>
        <w:t>the</w:t>
      </w:r>
      <w:r>
        <w:rPr>
          <w:spacing w:val="-3"/>
          <w:sz w:val="20"/>
        </w:rPr>
        <w:t xml:space="preserve"> </w:t>
      </w:r>
      <w:r>
        <w:rPr>
          <w:sz w:val="20"/>
        </w:rPr>
        <w:t>point</w:t>
      </w:r>
      <w:r>
        <w:rPr>
          <w:spacing w:val="-2"/>
          <w:sz w:val="20"/>
        </w:rPr>
        <w:t xml:space="preserve"> </w:t>
      </w:r>
      <w:r>
        <w:rPr>
          <w:sz w:val="20"/>
        </w:rPr>
        <w:t>where</w:t>
      </w:r>
      <w:r>
        <w:rPr>
          <w:spacing w:val="-3"/>
          <w:sz w:val="20"/>
        </w:rPr>
        <w:t xml:space="preserve"> </w:t>
      </w:r>
      <w:r>
        <w:rPr>
          <w:sz w:val="20"/>
        </w:rPr>
        <w:t>we can no longer explain them</w:t>
      </w:r>
      <w:r>
        <w:rPr>
          <w:spacing w:val="-5"/>
          <w:sz w:val="20"/>
        </w:rPr>
        <w:t xml:space="preserve"> </w:t>
      </w:r>
      <w:r>
        <w:rPr>
          <w:spacing w:val="-3"/>
          <w:sz w:val="20"/>
        </w:rPr>
        <w:t>away.”</w:t>
      </w:r>
    </w:p>
    <w:p w14:paraId="395EC806" w14:textId="77777777" w:rsidR="00103F16" w:rsidRDefault="00103F16">
      <w:pPr>
        <w:pStyle w:val="BodyText"/>
        <w:rPr>
          <w:sz w:val="22"/>
        </w:rPr>
      </w:pPr>
    </w:p>
    <w:p w14:paraId="042C6D58" w14:textId="77777777" w:rsidR="00103F16" w:rsidRDefault="00103F16">
      <w:pPr>
        <w:pStyle w:val="BodyText"/>
        <w:rPr>
          <w:sz w:val="22"/>
        </w:rPr>
      </w:pPr>
    </w:p>
    <w:p w14:paraId="376B704F" w14:textId="77777777" w:rsidR="00103F16" w:rsidRDefault="000D1FDD">
      <w:pPr>
        <w:pStyle w:val="ListParagraph"/>
        <w:numPr>
          <w:ilvl w:val="0"/>
          <w:numId w:val="10"/>
        </w:numPr>
        <w:tabs>
          <w:tab w:val="left" w:pos="940"/>
        </w:tabs>
        <w:spacing w:before="167"/>
        <w:ind w:left="939"/>
        <w:rPr>
          <w:sz w:val="20"/>
        </w:rPr>
      </w:pPr>
      <w:r>
        <w:rPr>
          <w:spacing w:val="-6"/>
          <w:sz w:val="20"/>
        </w:rPr>
        <w:t xml:space="preserve">“We </w:t>
      </w:r>
      <w:r>
        <w:rPr>
          <w:sz w:val="20"/>
        </w:rPr>
        <w:t>have a default to truth: our operating assumption is that the people we are dealing with are</w:t>
      </w:r>
      <w:r>
        <w:rPr>
          <w:spacing w:val="-19"/>
          <w:sz w:val="20"/>
        </w:rPr>
        <w:t xml:space="preserve"> </w:t>
      </w:r>
      <w:r>
        <w:rPr>
          <w:sz w:val="20"/>
        </w:rPr>
        <w:t>honest.”</w:t>
      </w:r>
    </w:p>
    <w:p w14:paraId="2FC0480A" w14:textId="77777777" w:rsidR="00103F16" w:rsidRDefault="00103F16">
      <w:pPr>
        <w:pStyle w:val="BodyText"/>
        <w:rPr>
          <w:sz w:val="22"/>
        </w:rPr>
      </w:pPr>
    </w:p>
    <w:p w14:paraId="7E986A17" w14:textId="77777777" w:rsidR="00103F16" w:rsidRDefault="00103F16">
      <w:pPr>
        <w:pStyle w:val="BodyText"/>
        <w:rPr>
          <w:sz w:val="22"/>
        </w:rPr>
      </w:pPr>
    </w:p>
    <w:p w14:paraId="382AF8FB" w14:textId="77777777" w:rsidR="00103F16" w:rsidRDefault="00103F16">
      <w:pPr>
        <w:pStyle w:val="BodyText"/>
        <w:spacing w:before="7"/>
        <w:rPr>
          <w:sz w:val="18"/>
        </w:rPr>
      </w:pPr>
    </w:p>
    <w:p w14:paraId="639E7C24" w14:textId="77777777" w:rsidR="00103F16" w:rsidRDefault="000D1FDD">
      <w:pPr>
        <w:pStyle w:val="ListParagraph"/>
        <w:numPr>
          <w:ilvl w:val="0"/>
          <w:numId w:val="10"/>
        </w:numPr>
        <w:tabs>
          <w:tab w:val="left" w:pos="936"/>
        </w:tabs>
        <w:spacing w:line="288" w:lineRule="auto"/>
        <w:ind w:right="521" w:firstLine="0"/>
        <w:rPr>
          <w:sz w:val="20"/>
        </w:rPr>
      </w:pPr>
      <w:r>
        <w:rPr>
          <w:spacing w:val="-6"/>
          <w:sz w:val="20"/>
        </w:rPr>
        <w:t>“We</w:t>
      </w:r>
      <w:r>
        <w:rPr>
          <w:spacing w:val="-8"/>
          <w:sz w:val="20"/>
        </w:rPr>
        <w:t xml:space="preserve"> </w:t>
      </w:r>
      <w:r>
        <w:rPr>
          <w:sz w:val="20"/>
        </w:rPr>
        <w:t>fall</w:t>
      </w:r>
      <w:r>
        <w:rPr>
          <w:spacing w:val="-7"/>
          <w:sz w:val="20"/>
        </w:rPr>
        <w:t xml:space="preserve"> </w:t>
      </w:r>
      <w:r>
        <w:rPr>
          <w:sz w:val="20"/>
        </w:rPr>
        <w:t>out</w:t>
      </w:r>
      <w:r>
        <w:rPr>
          <w:spacing w:val="-8"/>
          <w:sz w:val="20"/>
        </w:rPr>
        <w:t xml:space="preserve"> </w:t>
      </w:r>
      <w:r>
        <w:rPr>
          <w:sz w:val="20"/>
        </w:rPr>
        <w:t>the</w:t>
      </w:r>
      <w:r>
        <w:rPr>
          <w:spacing w:val="-7"/>
          <w:sz w:val="20"/>
        </w:rPr>
        <w:t xml:space="preserve"> </w:t>
      </w:r>
      <w:r>
        <w:rPr>
          <w:sz w:val="20"/>
        </w:rPr>
        <w:t>of</w:t>
      </w:r>
      <w:r>
        <w:rPr>
          <w:spacing w:val="-8"/>
          <w:sz w:val="20"/>
        </w:rPr>
        <w:t xml:space="preserve"> </w:t>
      </w:r>
      <w:r>
        <w:rPr>
          <w:sz w:val="20"/>
        </w:rPr>
        <w:t>truth-default</w:t>
      </w:r>
      <w:r>
        <w:rPr>
          <w:spacing w:val="-7"/>
          <w:sz w:val="20"/>
        </w:rPr>
        <w:t xml:space="preserve"> </w:t>
      </w:r>
      <w:r>
        <w:rPr>
          <w:sz w:val="20"/>
        </w:rPr>
        <w:t>mode</w:t>
      </w:r>
      <w:r>
        <w:rPr>
          <w:spacing w:val="-8"/>
          <w:sz w:val="20"/>
        </w:rPr>
        <w:t xml:space="preserve"> </w:t>
      </w:r>
      <w:r>
        <w:rPr>
          <w:sz w:val="20"/>
        </w:rPr>
        <w:t>only</w:t>
      </w:r>
      <w:r>
        <w:rPr>
          <w:spacing w:val="-7"/>
          <w:sz w:val="20"/>
        </w:rPr>
        <w:t xml:space="preserve"> </w:t>
      </w:r>
      <w:r>
        <w:rPr>
          <w:sz w:val="20"/>
        </w:rPr>
        <w:t>when</w:t>
      </w:r>
      <w:r>
        <w:rPr>
          <w:spacing w:val="-8"/>
          <w:sz w:val="20"/>
        </w:rPr>
        <w:t xml:space="preserve"> </w:t>
      </w:r>
      <w:r>
        <w:rPr>
          <w:sz w:val="20"/>
        </w:rPr>
        <w:t>the</w:t>
      </w:r>
      <w:r>
        <w:rPr>
          <w:spacing w:val="-7"/>
          <w:sz w:val="20"/>
        </w:rPr>
        <w:t xml:space="preserve"> </w:t>
      </w:r>
      <w:r>
        <w:rPr>
          <w:sz w:val="20"/>
        </w:rPr>
        <w:t>case</w:t>
      </w:r>
      <w:r>
        <w:rPr>
          <w:spacing w:val="-8"/>
          <w:sz w:val="20"/>
        </w:rPr>
        <w:t xml:space="preserve"> </w:t>
      </w:r>
      <w:r>
        <w:rPr>
          <w:sz w:val="20"/>
        </w:rPr>
        <w:t>against</w:t>
      </w:r>
      <w:r>
        <w:rPr>
          <w:spacing w:val="-7"/>
          <w:sz w:val="20"/>
        </w:rPr>
        <w:t xml:space="preserve"> </w:t>
      </w:r>
      <w:r>
        <w:rPr>
          <w:sz w:val="20"/>
        </w:rPr>
        <w:t>our</w:t>
      </w:r>
      <w:r>
        <w:rPr>
          <w:spacing w:val="-8"/>
          <w:sz w:val="20"/>
        </w:rPr>
        <w:t xml:space="preserve"> </w:t>
      </w:r>
      <w:r>
        <w:rPr>
          <w:sz w:val="20"/>
        </w:rPr>
        <w:t>initial</w:t>
      </w:r>
      <w:r>
        <w:rPr>
          <w:spacing w:val="-7"/>
          <w:sz w:val="20"/>
        </w:rPr>
        <w:t xml:space="preserve"> </w:t>
      </w:r>
      <w:r>
        <w:rPr>
          <w:sz w:val="20"/>
        </w:rPr>
        <w:t>assumption</w:t>
      </w:r>
      <w:r>
        <w:rPr>
          <w:spacing w:val="-8"/>
          <w:sz w:val="20"/>
        </w:rPr>
        <w:t xml:space="preserve"> </w:t>
      </w:r>
      <w:r>
        <w:rPr>
          <w:sz w:val="20"/>
        </w:rPr>
        <w:t>becomes</w:t>
      </w:r>
      <w:r>
        <w:rPr>
          <w:spacing w:val="-7"/>
          <w:sz w:val="20"/>
        </w:rPr>
        <w:t xml:space="preserve"> </w:t>
      </w:r>
      <w:r>
        <w:rPr>
          <w:sz w:val="20"/>
        </w:rPr>
        <w:t>definitive.</w:t>
      </w:r>
      <w:r>
        <w:rPr>
          <w:spacing w:val="-7"/>
          <w:sz w:val="20"/>
        </w:rPr>
        <w:t xml:space="preserve"> </w:t>
      </w:r>
      <w:r>
        <w:rPr>
          <w:spacing w:val="-9"/>
          <w:sz w:val="20"/>
        </w:rPr>
        <w:t xml:space="preserve">We </w:t>
      </w:r>
      <w:r>
        <w:rPr>
          <w:sz w:val="20"/>
        </w:rPr>
        <w:t>do not behave, in other words, like sober-minded scientists, slowly gathering evidence of the truth or falsity of something before reaching a</w:t>
      </w:r>
      <w:r>
        <w:rPr>
          <w:spacing w:val="-3"/>
          <w:sz w:val="20"/>
        </w:rPr>
        <w:t xml:space="preserve"> </w:t>
      </w:r>
      <w:r>
        <w:rPr>
          <w:sz w:val="20"/>
        </w:rPr>
        <w:t>conclusion.”</w:t>
      </w:r>
    </w:p>
    <w:p w14:paraId="520D4B71" w14:textId="77777777" w:rsidR="00103F16" w:rsidRDefault="00103F16">
      <w:pPr>
        <w:pStyle w:val="BodyText"/>
        <w:rPr>
          <w:sz w:val="22"/>
        </w:rPr>
      </w:pPr>
    </w:p>
    <w:p w14:paraId="63140A23" w14:textId="77777777" w:rsidR="00103F16" w:rsidRDefault="00103F16">
      <w:pPr>
        <w:pStyle w:val="BodyText"/>
        <w:rPr>
          <w:sz w:val="22"/>
        </w:rPr>
      </w:pPr>
    </w:p>
    <w:p w14:paraId="12D5C3A0" w14:textId="77777777" w:rsidR="00103F16" w:rsidRDefault="000D1FDD">
      <w:pPr>
        <w:pStyle w:val="ListParagraph"/>
        <w:numPr>
          <w:ilvl w:val="0"/>
          <w:numId w:val="10"/>
        </w:numPr>
        <w:tabs>
          <w:tab w:val="left" w:pos="953"/>
        </w:tabs>
        <w:spacing w:before="166" w:line="288" w:lineRule="auto"/>
        <w:ind w:right="522" w:firstLine="0"/>
        <w:rPr>
          <w:sz w:val="20"/>
        </w:rPr>
      </w:pPr>
      <w:r>
        <w:rPr>
          <w:spacing w:val="-6"/>
          <w:sz w:val="20"/>
        </w:rPr>
        <w:t xml:space="preserve">“You </w:t>
      </w:r>
      <w:r>
        <w:rPr>
          <w:sz w:val="20"/>
        </w:rPr>
        <w:t xml:space="preserve">believe someone not because you have no doubts about them. Belief is not the absence of doubts. </w:t>
      </w:r>
      <w:r>
        <w:rPr>
          <w:spacing w:val="-7"/>
          <w:sz w:val="20"/>
        </w:rPr>
        <w:t xml:space="preserve">You </w:t>
      </w:r>
      <w:r>
        <w:rPr>
          <w:sz w:val="20"/>
        </w:rPr>
        <w:t>believe someone because you don't have enough doubts about</w:t>
      </w:r>
      <w:r>
        <w:rPr>
          <w:spacing w:val="-6"/>
          <w:sz w:val="20"/>
        </w:rPr>
        <w:t xml:space="preserve"> </w:t>
      </w:r>
      <w:r>
        <w:rPr>
          <w:sz w:val="20"/>
        </w:rPr>
        <w:t>them.”</w:t>
      </w:r>
    </w:p>
    <w:p w14:paraId="2DBE7B9C" w14:textId="77777777" w:rsidR="00103F16" w:rsidRDefault="00103F16">
      <w:pPr>
        <w:pStyle w:val="BodyText"/>
        <w:rPr>
          <w:sz w:val="22"/>
        </w:rPr>
      </w:pPr>
    </w:p>
    <w:p w14:paraId="7F98E922" w14:textId="77777777" w:rsidR="00103F16" w:rsidRDefault="00103F16">
      <w:pPr>
        <w:pStyle w:val="BodyText"/>
        <w:rPr>
          <w:sz w:val="22"/>
        </w:rPr>
      </w:pPr>
    </w:p>
    <w:p w14:paraId="2834B8E9" w14:textId="77777777" w:rsidR="00103F16" w:rsidRDefault="00103F16">
      <w:pPr>
        <w:pStyle w:val="BodyText"/>
        <w:rPr>
          <w:sz w:val="22"/>
        </w:rPr>
      </w:pPr>
    </w:p>
    <w:p w14:paraId="09A68A5B" w14:textId="77777777" w:rsidR="00103F16" w:rsidRDefault="00103F16">
      <w:pPr>
        <w:pStyle w:val="BodyText"/>
        <w:rPr>
          <w:sz w:val="22"/>
        </w:rPr>
      </w:pPr>
    </w:p>
    <w:p w14:paraId="55167204" w14:textId="77777777" w:rsidR="00103F16" w:rsidRDefault="000D1FDD">
      <w:pPr>
        <w:pStyle w:val="Heading1"/>
        <w:spacing w:before="192"/>
        <w:ind w:left="180"/>
      </w:pPr>
      <w:r>
        <w:t>*26 Overview</w:t>
      </w:r>
    </w:p>
    <w:p w14:paraId="5920DCB1" w14:textId="77777777" w:rsidR="00103F16" w:rsidRDefault="00103F16">
      <w:pPr>
        <w:pStyle w:val="BodyText"/>
        <w:spacing w:before="10"/>
        <w:rPr>
          <w:b/>
          <w:sz w:val="19"/>
        </w:rPr>
      </w:pPr>
    </w:p>
    <w:p w14:paraId="5CBF58F3" w14:textId="77777777" w:rsidR="00103F16" w:rsidRDefault="000D1FDD">
      <w:pPr>
        <w:pStyle w:val="BodyText"/>
        <w:spacing w:before="1" w:line="288" w:lineRule="auto"/>
        <w:ind w:left="120" w:right="122"/>
        <w:jc w:val="both"/>
      </w:pPr>
      <w:r>
        <w:t xml:space="preserve">The primary claim made by most customers is that their trust in the broker was violated. Typically, for whatever reason, the customer was led to believe the representations of the broker and, in the process, suffered financial losses. What distinguishes a </w:t>
      </w:r>
      <w:r>
        <w:t>case of merit from one of “sour grapes” is whether the establishment of that trust relationship was well-founded or whether the customer should have known her trust had been misplaced.</w:t>
      </w:r>
    </w:p>
    <w:p w14:paraId="33C45CA3" w14:textId="77777777" w:rsidR="00103F16" w:rsidRDefault="00103F16">
      <w:pPr>
        <w:pStyle w:val="BodyText"/>
        <w:spacing w:before="6"/>
        <w:rPr>
          <w:sz w:val="23"/>
        </w:rPr>
      </w:pPr>
    </w:p>
    <w:p w14:paraId="0F22A472" w14:textId="77777777" w:rsidR="00103F16" w:rsidRDefault="000D1FDD">
      <w:pPr>
        <w:pStyle w:val="BodyText"/>
        <w:spacing w:line="288" w:lineRule="auto"/>
        <w:ind w:left="120" w:right="125"/>
        <w:jc w:val="both"/>
      </w:pPr>
      <w:r>
        <w:t>If</w:t>
      </w:r>
      <w:r>
        <w:rPr>
          <w:spacing w:val="-13"/>
        </w:rPr>
        <w:t xml:space="preserve"> </w:t>
      </w:r>
      <w:r>
        <w:t>the</w:t>
      </w:r>
      <w:r>
        <w:rPr>
          <w:spacing w:val="-12"/>
        </w:rPr>
        <w:t xml:space="preserve"> </w:t>
      </w:r>
      <w:r>
        <w:t>customer</w:t>
      </w:r>
      <w:r>
        <w:rPr>
          <w:spacing w:val="-13"/>
        </w:rPr>
        <w:t xml:space="preserve"> </w:t>
      </w:r>
      <w:r>
        <w:t>understood</w:t>
      </w:r>
      <w:r>
        <w:rPr>
          <w:spacing w:val="-12"/>
        </w:rPr>
        <w:t xml:space="preserve"> </w:t>
      </w:r>
      <w:r>
        <w:t>or</w:t>
      </w:r>
      <w:r>
        <w:rPr>
          <w:spacing w:val="-12"/>
        </w:rPr>
        <w:t xml:space="preserve"> </w:t>
      </w:r>
      <w:r>
        <w:t>could</w:t>
      </w:r>
      <w:r>
        <w:rPr>
          <w:spacing w:val="-13"/>
        </w:rPr>
        <w:t xml:space="preserve"> </w:t>
      </w:r>
      <w:r>
        <w:t>have</w:t>
      </w:r>
      <w:r>
        <w:rPr>
          <w:spacing w:val="-12"/>
        </w:rPr>
        <w:t xml:space="preserve"> </w:t>
      </w:r>
      <w:r>
        <w:t>understood</w:t>
      </w:r>
      <w:r>
        <w:rPr>
          <w:spacing w:val="-12"/>
        </w:rPr>
        <w:t xml:space="preserve"> </w:t>
      </w:r>
      <w:r>
        <w:t>the</w:t>
      </w:r>
      <w:r>
        <w:rPr>
          <w:spacing w:val="-13"/>
        </w:rPr>
        <w:t xml:space="preserve"> </w:t>
      </w:r>
      <w:r>
        <w:t>risks</w:t>
      </w:r>
      <w:r>
        <w:rPr>
          <w:spacing w:val="-12"/>
        </w:rPr>
        <w:t xml:space="preserve"> </w:t>
      </w:r>
      <w:r>
        <w:t>of</w:t>
      </w:r>
      <w:r>
        <w:rPr>
          <w:spacing w:val="-12"/>
        </w:rPr>
        <w:t xml:space="preserve"> </w:t>
      </w:r>
      <w:r>
        <w:t>an</w:t>
      </w:r>
      <w:r>
        <w:rPr>
          <w:spacing w:val="-13"/>
        </w:rPr>
        <w:t xml:space="preserve"> </w:t>
      </w:r>
      <w:r>
        <w:t>in</w:t>
      </w:r>
      <w:r>
        <w:t>vestment</w:t>
      </w:r>
      <w:r>
        <w:rPr>
          <w:spacing w:val="-12"/>
        </w:rPr>
        <w:t xml:space="preserve"> </w:t>
      </w:r>
      <w:r>
        <w:t>or</w:t>
      </w:r>
      <w:r>
        <w:rPr>
          <w:spacing w:val="-12"/>
        </w:rPr>
        <w:t xml:space="preserve"> </w:t>
      </w:r>
      <w:r>
        <w:t>investment</w:t>
      </w:r>
      <w:r>
        <w:rPr>
          <w:spacing w:val="-13"/>
        </w:rPr>
        <w:t xml:space="preserve"> </w:t>
      </w:r>
      <w:r>
        <w:rPr>
          <w:spacing w:val="-3"/>
        </w:rPr>
        <w:t>strategy,</w:t>
      </w:r>
      <w:r>
        <w:rPr>
          <w:spacing w:val="-12"/>
        </w:rPr>
        <w:t xml:space="preserve"> </w:t>
      </w:r>
      <w:r>
        <w:t>the</w:t>
      </w:r>
      <w:r>
        <w:rPr>
          <w:spacing w:val="-13"/>
        </w:rPr>
        <w:t xml:space="preserve"> </w:t>
      </w:r>
      <w:r>
        <w:t>result</w:t>
      </w:r>
      <w:r>
        <w:rPr>
          <w:spacing w:val="-12"/>
        </w:rPr>
        <w:t xml:space="preserve"> </w:t>
      </w:r>
      <w:r>
        <w:t>is</w:t>
      </w:r>
      <w:r>
        <w:rPr>
          <w:spacing w:val="-12"/>
        </w:rPr>
        <w:t xml:space="preserve"> </w:t>
      </w:r>
      <w:r>
        <w:t>often</w:t>
      </w:r>
      <w:r>
        <w:rPr>
          <w:spacing w:val="-13"/>
        </w:rPr>
        <w:t xml:space="preserve"> </w:t>
      </w:r>
      <w:r>
        <w:t>a</w:t>
      </w:r>
      <w:r>
        <w:rPr>
          <w:spacing w:val="-12"/>
        </w:rPr>
        <w:t xml:space="preserve"> </w:t>
      </w:r>
      <w:r>
        <w:t>denial of the claims or the awarding of damages in amounts much less than the relief</w:t>
      </w:r>
      <w:r>
        <w:rPr>
          <w:spacing w:val="-18"/>
        </w:rPr>
        <w:t xml:space="preserve"> </w:t>
      </w:r>
      <w:r>
        <w:t>sought.</w:t>
      </w:r>
    </w:p>
    <w:p w14:paraId="3F0B6AFA" w14:textId="77777777" w:rsidR="00103F16" w:rsidRDefault="00103F16">
      <w:pPr>
        <w:pStyle w:val="BodyText"/>
        <w:spacing w:before="9"/>
        <w:rPr>
          <w:sz w:val="23"/>
        </w:rPr>
      </w:pPr>
    </w:p>
    <w:p w14:paraId="3413D030" w14:textId="77777777" w:rsidR="00103F16" w:rsidRDefault="000D1FDD">
      <w:pPr>
        <w:pStyle w:val="BodyText"/>
        <w:spacing w:line="288" w:lineRule="auto"/>
        <w:ind w:left="120" w:right="130"/>
        <w:jc w:val="both"/>
      </w:pPr>
      <w:r>
        <w:t>From my experience, many potential customer claimants are reluctant or embarrassed to consult with securiti</w:t>
      </w:r>
      <w:r>
        <w:t>es arbitration attorneys.</w:t>
      </w:r>
      <w:r>
        <w:rPr>
          <w:spacing w:val="-7"/>
        </w:rPr>
        <w:t xml:space="preserve"> </w:t>
      </w:r>
      <w:r>
        <w:t>They</w:t>
      </w:r>
      <w:r>
        <w:rPr>
          <w:spacing w:val="-7"/>
        </w:rPr>
        <w:t xml:space="preserve"> </w:t>
      </w:r>
      <w:r>
        <w:t>feel</w:t>
      </w:r>
      <w:r>
        <w:rPr>
          <w:spacing w:val="-6"/>
        </w:rPr>
        <w:t xml:space="preserve"> </w:t>
      </w:r>
      <w:r>
        <w:t>it</w:t>
      </w:r>
      <w:r>
        <w:rPr>
          <w:spacing w:val="-7"/>
        </w:rPr>
        <w:t xml:space="preserve"> </w:t>
      </w:r>
      <w:r>
        <w:t>was</w:t>
      </w:r>
      <w:r>
        <w:rPr>
          <w:spacing w:val="-6"/>
        </w:rPr>
        <w:t xml:space="preserve"> </w:t>
      </w:r>
      <w:r>
        <w:t>their</w:t>
      </w:r>
      <w:r>
        <w:rPr>
          <w:spacing w:val="-7"/>
        </w:rPr>
        <w:t xml:space="preserve"> </w:t>
      </w:r>
      <w:r>
        <w:t>fault</w:t>
      </w:r>
      <w:r>
        <w:rPr>
          <w:spacing w:val="-7"/>
        </w:rPr>
        <w:t xml:space="preserve"> </w:t>
      </w:r>
      <w:r>
        <w:t>that</w:t>
      </w:r>
      <w:r>
        <w:rPr>
          <w:spacing w:val="-6"/>
        </w:rPr>
        <w:t xml:space="preserve"> </w:t>
      </w:r>
      <w:r>
        <w:t>they</w:t>
      </w:r>
      <w:r>
        <w:rPr>
          <w:spacing w:val="-7"/>
        </w:rPr>
        <w:t xml:space="preserve"> </w:t>
      </w:r>
      <w:r>
        <w:t>trusted</w:t>
      </w:r>
      <w:r>
        <w:rPr>
          <w:spacing w:val="-6"/>
        </w:rPr>
        <w:t xml:space="preserve"> </w:t>
      </w:r>
      <w:r>
        <w:t>their</w:t>
      </w:r>
      <w:r>
        <w:rPr>
          <w:spacing w:val="-7"/>
        </w:rPr>
        <w:t xml:space="preserve"> </w:t>
      </w:r>
      <w:r>
        <w:t>financial</w:t>
      </w:r>
      <w:r>
        <w:rPr>
          <w:spacing w:val="-7"/>
        </w:rPr>
        <w:t xml:space="preserve"> </w:t>
      </w:r>
      <w:r>
        <w:t>advisor,</w:t>
      </w:r>
      <w:r>
        <w:rPr>
          <w:spacing w:val="-6"/>
        </w:rPr>
        <w:t xml:space="preserve"> </w:t>
      </w:r>
      <w:r>
        <w:t>who,</w:t>
      </w:r>
      <w:r>
        <w:rPr>
          <w:spacing w:val="-7"/>
        </w:rPr>
        <w:t xml:space="preserve"> </w:t>
      </w:r>
      <w:r>
        <w:t>they</w:t>
      </w:r>
      <w:r>
        <w:rPr>
          <w:spacing w:val="-6"/>
        </w:rPr>
        <w:t xml:space="preserve"> </w:t>
      </w:r>
      <w:r>
        <w:t>may</w:t>
      </w:r>
      <w:r>
        <w:rPr>
          <w:spacing w:val="-7"/>
        </w:rPr>
        <w:t xml:space="preserve"> </w:t>
      </w:r>
      <w:r>
        <w:t>believe,</w:t>
      </w:r>
      <w:r>
        <w:rPr>
          <w:spacing w:val="-7"/>
        </w:rPr>
        <w:t xml:space="preserve"> </w:t>
      </w:r>
      <w:r>
        <w:t>was</w:t>
      </w:r>
      <w:r>
        <w:rPr>
          <w:spacing w:val="-6"/>
        </w:rPr>
        <w:t xml:space="preserve"> </w:t>
      </w:r>
      <w:r>
        <w:t>as</w:t>
      </w:r>
      <w:r>
        <w:rPr>
          <w:spacing w:val="-7"/>
        </w:rPr>
        <w:t xml:space="preserve"> </w:t>
      </w:r>
      <w:r>
        <w:t>ill-informed</w:t>
      </w:r>
      <w:r>
        <w:rPr>
          <w:spacing w:val="-6"/>
        </w:rPr>
        <w:t xml:space="preserve"> </w:t>
      </w:r>
      <w:r>
        <w:t>about</w:t>
      </w:r>
    </w:p>
    <w:p w14:paraId="77269355" w14:textId="77777777" w:rsidR="00103F16" w:rsidRDefault="00103F16">
      <w:pPr>
        <w:spacing w:line="288" w:lineRule="auto"/>
        <w:jc w:val="both"/>
        <w:sectPr w:rsidR="00103F16">
          <w:headerReference w:type="default" r:id="rId10"/>
          <w:footerReference w:type="default" r:id="rId11"/>
          <w:type w:val="continuous"/>
          <w:pgSz w:w="12240" w:h="15840"/>
          <w:pgMar w:top="980" w:right="960" w:bottom="640" w:left="960" w:header="392" w:footer="450" w:gutter="0"/>
          <w:pgNumType w:start="1"/>
          <w:cols w:space="720"/>
        </w:sectPr>
      </w:pPr>
    </w:p>
    <w:p w14:paraId="1DEF122D" w14:textId="77777777" w:rsidR="00103F16" w:rsidRDefault="000D1FDD">
      <w:pPr>
        <w:pStyle w:val="BodyText"/>
        <w:spacing w:before="81" w:line="288" w:lineRule="auto"/>
        <w:ind w:left="120" w:right="125"/>
        <w:jc w:val="both"/>
      </w:pPr>
      <w:r>
        <w:t>the inherent risks of the securities or the strategy as the customer was or that market forces outs</w:t>
      </w:r>
      <w:r>
        <w:t>ide of the brokerage firm's control led to the loss.</w:t>
      </w:r>
    </w:p>
    <w:p w14:paraId="77990A35" w14:textId="77777777" w:rsidR="00103F16" w:rsidRDefault="00103F16">
      <w:pPr>
        <w:pStyle w:val="BodyText"/>
        <w:spacing w:before="3"/>
        <w:rPr>
          <w:sz w:val="17"/>
        </w:rPr>
      </w:pPr>
    </w:p>
    <w:p w14:paraId="4529867E" w14:textId="77777777" w:rsidR="00103F16" w:rsidRDefault="000D1FDD">
      <w:pPr>
        <w:pStyle w:val="BodyText"/>
        <w:spacing w:line="290" w:lineRule="auto"/>
        <w:ind w:left="820" w:right="523"/>
        <w:jc w:val="both"/>
        <w:rPr>
          <w:sz w:val="16"/>
        </w:rPr>
      </w:pPr>
      <w:r>
        <w:t>Embarrassment</w:t>
      </w:r>
      <w:r>
        <w:rPr>
          <w:spacing w:val="-6"/>
        </w:rPr>
        <w:t xml:space="preserve"> </w:t>
      </w:r>
      <w:r>
        <w:t>and</w:t>
      </w:r>
      <w:r>
        <w:rPr>
          <w:spacing w:val="-5"/>
        </w:rPr>
        <w:t xml:space="preserve"> </w:t>
      </w:r>
      <w:r>
        <w:t>betrayal</w:t>
      </w:r>
      <w:r>
        <w:rPr>
          <w:spacing w:val="-4"/>
        </w:rPr>
        <w:t xml:space="preserve"> </w:t>
      </w:r>
      <w:r>
        <w:t>are</w:t>
      </w:r>
      <w:r>
        <w:rPr>
          <w:spacing w:val="-5"/>
        </w:rPr>
        <w:t xml:space="preserve"> </w:t>
      </w:r>
      <w:r>
        <w:t>two</w:t>
      </w:r>
      <w:r>
        <w:rPr>
          <w:spacing w:val="-6"/>
        </w:rPr>
        <w:t xml:space="preserve"> </w:t>
      </w:r>
      <w:r>
        <w:t>common</w:t>
      </w:r>
      <w:r>
        <w:rPr>
          <w:spacing w:val="-5"/>
        </w:rPr>
        <w:t xml:space="preserve"> </w:t>
      </w:r>
      <w:r>
        <w:t>emotions</w:t>
      </w:r>
      <w:r>
        <w:rPr>
          <w:spacing w:val="-5"/>
        </w:rPr>
        <w:t xml:space="preserve"> </w:t>
      </w:r>
      <w:r>
        <w:t>which</w:t>
      </w:r>
      <w:r>
        <w:rPr>
          <w:spacing w:val="-5"/>
        </w:rPr>
        <w:t xml:space="preserve"> </w:t>
      </w:r>
      <w:r>
        <w:t>customers</w:t>
      </w:r>
      <w:r>
        <w:rPr>
          <w:spacing w:val="-5"/>
        </w:rPr>
        <w:t xml:space="preserve"> </w:t>
      </w:r>
      <w:r>
        <w:t>experience</w:t>
      </w:r>
      <w:r>
        <w:rPr>
          <w:spacing w:val="-6"/>
        </w:rPr>
        <w:t xml:space="preserve"> </w:t>
      </w:r>
      <w:r>
        <w:t>when</w:t>
      </w:r>
      <w:r>
        <w:rPr>
          <w:spacing w:val="-5"/>
        </w:rPr>
        <w:t xml:space="preserve"> </w:t>
      </w:r>
      <w:r>
        <w:t>they</w:t>
      </w:r>
      <w:r>
        <w:rPr>
          <w:spacing w:val="-5"/>
        </w:rPr>
        <w:t xml:space="preserve"> </w:t>
      </w:r>
      <w:r>
        <w:t>begin</w:t>
      </w:r>
      <w:r>
        <w:rPr>
          <w:spacing w:val="-4"/>
        </w:rPr>
        <w:t xml:space="preserve"> </w:t>
      </w:r>
      <w:r>
        <w:t>to</w:t>
      </w:r>
      <w:r>
        <w:rPr>
          <w:spacing w:val="-6"/>
        </w:rPr>
        <w:t xml:space="preserve"> </w:t>
      </w:r>
      <w:r>
        <w:t>suspect they have been wronged by their stockbroker. Embarrassment comes from clients feeling they are somehow at fault:</w:t>
      </w:r>
      <w:r>
        <w:rPr>
          <w:spacing w:val="-6"/>
        </w:rPr>
        <w:t xml:space="preserve"> </w:t>
      </w:r>
      <w:r>
        <w:t>“How</w:t>
      </w:r>
      <w:r>
        <w:rPr>
          <w:spacing w:val="-6"/>
        </w:rPr>
        <w:t xml:space="preserve"> </w:t>
      </w:r>
      <w:r>
        <w:t>could</w:t>
      </w:r>
      <w:r>
        <w:rPr>
          <w:spacing w:val="-6"/>
        </w:rPr>
        <w:t xml:space="preserve"> </w:t>
      </w:r>
      <w:r>
        <w:t>I</w:t>
      </w:r>
      <w:r>
        <w:rPr>
          <w:spacing w:val="-5"/>
        </w:rPr>
        <w:t xml:space="preserve"> </w:t>
      </w:r>
      <w:r>
        <w:t>be</w:t>
      </w:r>
      <w:r>
        <w:rPr>
          <w:spacing w:val="-5"/>
        </w:rPr>
        <w:t xml:space="preserve"> </w:t>
      </w:r>
      <w:r>
        <w:t>so</w:t>
      </w:r>
      <w:r>
        <w:rPr>
          <w:spacing w:val="-5"/>
        </w:rPr>
        <w:t xml:space="preserve"> </w:t>
      </w:r>
      <w:r>
        <w:t>stupid?”</w:t>
      </w:r>
      <w:r>
        <w:rPr>
          <w:spacing w:val="-5"/>
        </w:rPr>
        <w:t xml:space="preserve"> </w:t>
      </w:r>
      <w:r>
        <w:t>Feelings</w:t>
      </w:r>
      <w:r>
        <w:rPr>
          <w:spacing w:val="-5"/>
        </w:rPr>
        <w:t xml:space="preserve"> </w:t>
      </w:r>
      <w:r>
        <w:t>of</w:t>
      </w:r>
      <w:r>
        <w:rPr>
          <w:spacing w:val="-5"/>
        </w:rPr>
        <w:t xml:space="preserve"> </w:t>
      </w:r>
      <w:r>
        <w:t>betrayal</w:t>
      </w:r>
      <w:r>
        <w:rPr>
          <w:spacing w:val="-6"/>
        </w:rPr>
        <w:t xml:space="preserve"> </w:t>
      </w:r>
      <w:r>
        <w:t>come</w:t>
      </w:r>
      <w:r>
        <w:rPr>
          <w:spacing w:val="-6"/>
        </w:rPr>
        <w:t xml:space="preserve"> </w:t>
      </w:r>
      <w:r>
        <w:t>from</w:t>
      </w:r>
      <w:r>
        <w:rPr>
          <w:spacing w:val="-5"/>
        </w:rPr>
        <w:t xml:space="preserve"> </w:t>
      </w:r>
      <w:r>
        <w:t>the</w:t>
      </w:r>
      <w:r>
        <w:rPr>
          <w:spacing w:val="-6"/>
        </w:rPr>
        <w:t xml:space="preserve"> </w:t>
      </w:r>
      <w:r>
        <w:t>trust</w:t>
      </w:r>
      <w:r>
        <w:rPr>
          <w:spacing w:val="-6"/>
        </w:rPr>
        <w:t xml:space="preserve"> </w:t>
      </w:r>
      <w:r>
        <w:t>placed</w:t>
      </w:r>
      <w:r>
        <w:rPr>
          <w:spacing w:val="-5"/>
        </w:rPr>
        <w:t xml:space="preserve"> </w:t>
      </w:r>
      <w:r>
        <w:t>in</w:t>
      </w:r>
      <w:r>
        <w:rPr>
          <w:spacing w:val="-6"/>
        </w:rPr>
        <w:t xml:space="preserve"> </w:t>
      </w:r>
      <w:r>
        <w:t>the</w:t>
      </w:r>
      <w:r>
        <w:rPr>
          <w:spacing w:val="-6"/>
        </w:rPr>
        <w:t xml:space="preserve"> </w:t>
      </w:r>
      <w:r>
        <w:t>broker:</w:t>
      </w:r>
      <w:r>
        <w:rPr>
          <w:spacing w:val="-5"/>
        </w:rPr>
        <w:t xml:space="preserve"> </w:t>
      </w:r>
      <w:r>
        <w:t>“How</w:t>
      </w:r>
      <w:r>
        <w:rPr>
          <w:spacing w:val="-6"/>
        </w:rPr>
        <w:t xml:space="preserve"> </w:t>
      </w:r>
      <w:r>
        <w:t>could</w:t>
      </w:r>
      <w:r>
        <w:rPr>
          <w:spacing w:val="-6"/>
        </w:rPr>
        <w:t xml:space="preserve"> </w:t>
      </w:r>
      <w:r>
        <w:t>she do</w:t>
      </w:r>
      <w:r>
        <w:rPr>
          <w:spacing w:val="-6"/>
        </w:rPr>
        <w:t xml:space="preserve"> </w:t>
      </w:r>
      <w:r>
        <w:t>this</w:t>
      </w:r>
      <w:r>
        <w:rPr>
          <w:spacing w:val="-7"/>
        </w:rPr>
        <w:t xml:space="preserve"> </w:t>
      </w:r>
      <w:r>
        <w:t>to</w:t>
      </w:r>
      <w:r>
        <w:rPr>
          <w:spacing w:val="-7"/>
        </w:rPr>
        <w:t xml:space="preserve"> </w:t>
      </w:r>
      <w:r>
        <w:t>me</w:t>
      </w:r>
      <w:r>
        <w:rPr>
          <w:spacing w:val="-6"/>
        </w:rPr>
        <w:t xml:space="preserve"> </w:t>
      </w:r>
      <w:r>
        <w:t>when</w:t>
      </w:r>
      <w:r>
        <w:rPr>
          <w:spacing w:val="-6"/>
        </w:rPr>
        <w:t xml:space="preserve"> </w:t>
      </w:r>
      <w:r>
        <w:t>I</w:t>
      </w:r>
      <w:r>
        <w:rPr>
          <w:spacing w:val="-6"/>
        </w:rPr>
        <w:t xml:space="preserve"> </w:t>
      </w:r>
      <w:r>
        <w:t>trusted</w:t>
      </w:r>
      <w:r>
        <w:rPr>
          <w:spacing w:val="-6"/>
        </w:rPr>
        <w:t xml:space="preserve"> </w:t>
      </w:r>
      <w:r>
        <w:t>her</w:t>
      </w:r>
      <w:r>
        <w:rPr>
          <w:spacing w:val="-6"/>
        </w:rPr>
        <w:t xml:space="preserve"> </w:t>
      </w:r>
      <w:r>
        <w:t>so</w:t>
      </w:r>
      <w:r>
        <w:rPr>
          <w:spacing w:val="-6"/>
        </w:rPr>
        <w:t xml:space="preserve"> </w:t>
      </w:r>
      <w:r>
        <w:t>much?”</w:t>
      </w:r>
      <w:r>
        <w:rPr>
          <w:spacing w:val="-6"/>
        </w:rPr>
        <w:t xml:space="preserve"> </w:t>
      </w:r>
      <w:r>
        <w:t>Like</w:t>
      </w:r>
      <w:r>
        <w:rPr>
          <w:spacing w:val="-7"/>
        </w:rPr>
        <w:t xml:space="preserve"> </w:t>
      </w:r>
      <w:r>
        <w:t>other</w:t>
      </w:r>
      <w:r>
        <w:rPr>
          <w:spacing w:val="-6"/>
        </w:rPr>
        <w:t xml:space="preserve"> </w:t>
      </w:r>
      <w:r>
        <w:t>victims</w:t>
      </w:r>
      <w:r>
        <w:rPr>
          <w:spacing w:val="-5"/>
        </w:rPr>
        <w:t xml:space="preserve"> </w:t>
      </w:r>
      <w:r>
        <w:t>of</w:t>
      </w:r>
      <w:r>
        <w:rPr>
          <w:spacing w:val="-6"/>
        </w:rPr>
        <w:t xml:space="preserve"> </w:t>
      </w:r>
      <w:r>
        <w:t>fraud,</w:t>
      </w:r>
      <w:r>
        <w:rPr>
          <w:spacing w:val="-6"/>
        </w:rPr>
        <w:t xml:space="preserve"> </w:t>
      </w:r>
      <w:r>
        <w:t>both</w:t>
      </w:r>
      <w:r>
        <w:rPr>
          <w:spacing w:val="-6"/>
        </w:rPr>
        <w:t xml:space="preserve"> </w:t>
      </w:r>
      <w:r>
        <w:t>of</w:t>
      </w:r>
      <w:r>
        <w:rPr>
          <w:spacing w:val="-5"/>
        </w:rPr>
        <w:t xml:space="preserve"> </w:t>
      </w:r>
      <w:r>
        <w:t>these</w:t>
      </w:r>
      <w:r>
        <w:rPr>
          <w:spacing w:val="-7"/>
        </w:rPr>
        <w:t xml:space="preserve"> </w:t>
      </w:r>
      <w:bookmarkStart w:id="3" w:name="_bookmark2"/>
      <w:bookmarkEnd w:id="3"/>
      <w:r>
        <w:t>emotions</w:t>
      </w:r>
      <w:r>
        <w:rPr>
          <w:spacing w:val="-7"/>
        </w:rPr>
        <w:t xml:space="preserve"> </w:t>
      </w:r>
      <w:r>
        <w:t>keep</w:t>
      </w:r>
      <w:r>
        <w:rPr>
          <w:spacing w:val="-5"/>
        </w:rPr>
        <w:t xml:space="preserve"> </w:t>
      </w:r>
      <w:r>
        <w:t>many</w:t>
      </w:r>
      <w:r>
        <w:rPr>
          <w:spacing w:val="-7"/>
        </w:rPr>
        <w:t xml:space="preserve"> </w:t>
      </w:r>
      <w:r>
        <w:t>people from moving forward to assert their rights even when they know they have been</w:t>
      </w:r>
      <w:r>
        <w:rPr>
          <w:spacing w:val="-16"/>
        </w:rPr>
        <w:t xml:space="preserve"> </w:t>
      </w:r>
      <w:r>
        <w:t>wronged.</w:t>
      </w:r>
      <w:hyperlink w:anchor="_bookmark19" w:history="1">
        <w:r>
          <w:rPr>
            <w:color w:val="0000FF"/>
            <w:position w:val="9"/>
            <w:sz w:val="16"/>
          </w:rPr>
          <w:t>3</w:t>
        </w:r>
      </w:hyperlink>
    </w:p>
    <w:p w14:paraId="651977B2" w14:textId="77777777" w:rsidR="00103F16" w:rsidRDefault="00103F16">
      <w:pPr>
        <w:pStyle w:val="BodyText"/>
        <w:rPr>
          <w:sz w:val="28"/>
        </w:rPr>
      </w:pPr>
    </w:p>
    <w:p w14:paraId="1D11E565" w14:textId="77777777" w:rsidR="00103F16" w:rsidRDefault="00103F16">
      <w:pPr>
        <w:pStyle w:val="BodyText"/>
        <w:rPr>
          <w:sz w:val="28"/>
        </w:rPr>
      </w:pPr>
    </w:p>
    <w:p w14:paraId="529A2596" w14:textId="77777777" w:rsidR="00103F16" w:rsidRDefault="00103F16">
      <w:pPr>
        <w:pStyle w:val="BodyText"/>
        <w:spacing w:before="8"/>
        <w:rPr>
          <w:sz w:val="24"/>
        </w:rPr>
      </w:pPr>
    </w:p>
    <w:p w14:paraId="7EA0D9C8" w14:textId="77777777" w:rsidR="00103F16" w:rsidRDefault="000D1FDD">
      <w:pPr>
        <w:pStyle w:val="Heading1"/>
      </w:pPr>
      <w:r>
        <w:t>How Trust Relationships Are Established</w:t>
      </w:r>
    </w:p>
    <w:p w14:paraId="7BCFDC3E" w14:textId="77777777" w:rsidR="00103F16" w:rsidRDefault="00103F16">
      <w:pPr>
        <w:pStyle w:val="BodyText"/>
        <w:spacing w:before="10"/>
        <w:rPr>
          <w:b/>
          <w:sz w:val="19"/>
        </w:rPr>
      </w:pPr>
    </w:p>
    <w:p w14:paraId="704129D6" w14:textId="77777777" w:rsidR="00103F16" w:rsidRDefault="000D1FDD">
      <w:pPr>
        <w:pStyle w:val="BodyText"/>
        <w:spacing w:before="1" w:line="288" w:lineRule="auto"/>
        <w:ind w:left="120" w:right="122"/>
        <w:jc w:val="both"/>
      </w:pPr>
      <w:r>
        <w:t>Why</w:t>
      </w:r>
      <w:r>
        <w:rPr>
          <w:spacing w:val="-9"/>
        </w:rPr>
        <w:t xml:space="preserve"> </w:t>
      </w:r>
      <w:r>
        <w:t>do</w:t>
      </w:r>
      <w:r>
        <w:rPr>
          <w:spacing w:val="-8"/>
        </w:rPr>
        <w:t xml:space="preserve"> </w:t>
      </w:r>
      <w:r>
        <w:t>individuals</w:t>
      </w:r>
      <w:r>
        <w:rPr>
          <w:spacing w:val="-8"/>
        </w:rPr>
        <w:t xml:space="preserve"> </w:t>
      </w:r>
      <w:r>
        <w:t>trust</w:t>
      </w:r>
      <w:r>
        <w:rPr>
          <w:spacing w:val="-8"/>
        </w:rPr>
        <w:t xml:space="preserve"> </w:t>
      </w:r>
      <w:r>
        <w:t>stockbrokers?</w:t>
      </w:r>
      <w:r>
        <w:rPr>
          <w:spacing w:val="-9"/>
        </w:rPr>
        <w:t xml:space="preserve"> </w:t>
      </w:r>
      <w:r>
        <w:t>How</w:t>
      </w:r>
      <w:r>
        <w:rPr>
          <w:spacing w:val="-8"/>
        </w:rPr>
        <w:t xml:space="preserve"> </w:t>
      </w:r>
      <w:r>
        <w:t>do</w:t>
      </w:r>
      <w:r>
        <w:rPr>
          <w:spacing w:val="-8"/>
        </w:rPr>
        <w:t xml:space="preserve"> </w:t>
      </w:r>
      <w:r>
        <w:t>brokers</w:t>
      </w:r>
      <w:r>
        <w:rPr>
          <w:spacing w:val="-8"/>
        </w:rPr>
        <w:t xml:space="preserve"> </w:t>
      </w:r>
      <w:r>
        <w:t>win</w:t>
      </w:r>
      <w:r>
        <w:rPr>
          <w:spacing w:val="-9"/>
        </w:rPr>
        <w:t xml:space="preserve"> </w:t>
      </w:r>
      <w:r>
        <w:t>confidence?</w:t>
      </w:r>
      <w:r>
        <w:rPr>
          <w:spacing w:val="-8"/>
        </w:rPr>
        <w:t xml:space="preserve"> </w:t>
      </w:r>
      <w:r>
        <w:t>Indeed,</w:t>
      </w:r>
      <w:r>
        <w:rPr>
          <w:spacing w:val="-8"/>
        </w:rPr>
        <w:t xml:space="preserve"> </w:t>
      </w:r>
      <w:r>
        <w:t>why</w:t>
      </w:r>
      <w:r>
        <w:rPr>
          <w:spacing w:val="-8"/>
        </w:rPr>
        <w:t xml:space="preserve"> </w:t>
      </w:r>
      <w:r>
        <w:t>do</w:t>
      </w:r>
      <w:r>
        <w:rPr>
          <w:spacing w:val="-9"/>
        </w:rPr>
        <w:t xml:space="preserve"> </w:t>
      </w:r>
      <w:r>
        <w:t>we</w:t>
      </w:r>
      <w:r>
        <w:rPr>
          <w:spacing w:val="-8"/>
        </w:rPr>
        <w:t xml:space="preserve"> </w:t>
      </w:r>
      <w:r>
        <w:t>trust</w:t>
      </w:r>
      <w:r>
        <w:rPr>
          <w:spacing w:val="-8"/>
        </w:rPr>
        <w:t xml:space="preserve"> </w:t>
      </w:r>
      <w:r>
        <w:t>any</w:t>
      </w:r>
      <w:r>
        <w:rPr>
          <w:spacing w:val="-8"/>
        </w:rPr>
        <w:t xml:space="preserve"> </w:t>
      </w:r>
      <w:r>
        <w:t>salesman?</w:t>
      </w:r>
      <w:r>
        <w:rPr>
          <w:spacing w:val="-9"/>
        </w:rPr>
        <w:t xml:space="preserve"> </w:t>
      </w:r>
      <w:r>
        <w:t>In</w:t>
      </w:r>
      <w:r>
        <w:rPr>
          <w:spacing w:val="-8"/>
        </w:rPr>
        <w:t xml:space="preserve"> </w:t>
      </w:r>
      <w:r>
        <w:t>“Don't</w:t>
      </w:r>
      <w:r>
        <w:rPr>
          <w:spacing w:val="-8"/>
        </w:rPr>
        <w:t xml:space="preserve"> </w:t>
      </w:r>
      <w:r>
        <w:t>Get Hit</w:t>
      </w:r>
      <w:r>
        <w:rPr>
          <w:spacing w:val="-18"/>
        </w:rPr>
        <w:t xml:space="preserve"> </w:t>
      </w:r>
      <w:r>
        <w:t>by</w:t>
      </w:r>
      <w:r>
        <w:rPr>
          <w:spacing w:val="-17"/>
        </w:rPr>
        <w:t xml:space="preserve"> </w:t>
      </w:r>
      <w:r>
        <w:t>the</w:t>
      </w:r>
      <w:r>
        <w:rPr>
          <w:spacing w:val="-18"/>
        </w:rPr>
        <w:t xml:space="preserve"> </w:t>
      </w:r>
      <w:r>
        <w:t>Pitch:</w:t>
      </w:r>
      <w:r>
        <w:rPr>
          <w:spacing w:val="-18"/>
        </w:rPr>
        <w:t xml:space="preserve"> </w:t>
      </w:r>
      <w:r>
        <w:t>How</w:t>
      </w:r>
      <w:r>
        <w:rPr>
          <w:spacing w:val="-17"/>
        </w:rPr>
        <w:t xml:space="preserve"> </w:t>
      </w:r>
      <w:r>
        <w:t>Advisers</w:t>
      </w:r>
      <w:r>
        <w:rPr>
          <w:spacing w:val="-17"/>
        </w:rPr>
        <w:t xml:space="preserve"> </w:t>
      </w:r>
      <w:r>
        <w:t>Manipulate</w:t>
      </w:r>
      <w:r>
        <w:rPr>
          <w:spacing w:val="-17"/>
        </w:rPr>
        <w:t xml:space="preserve"> </w:t>
      </w:r>
      <w:r>
        <w:rPr>
          <w:spacing w:val="-5"/>
        </w:rPr>
        <w:t>You”,</w:t>
      </w:r>
      <w:r>
        <w:rPr>
          <w:spacing w:val="-19"/>
        </w:rPr>
        <w:t xml:space="preserve"> </w:t>
      </w:r>
      <w:r>
        <w:rPr>
          <w:i/>
          <w:spacing w:val="-5"/>
        </w:rPr>
        <w:t>Wall</w:t>
      </w:r>
      <w:r>
        <w:rPr>
          <w:i/>
          <w:spacing w:val="-17"/>
        </w:rPr>
        <w:t xml:space="preserve"> </w:t>
      </w:r>
      <w:r>
        <w:rPr>
          <w:i/>
        </w:rPr>
        <w:t>Street</w:t>
      </w:r>
      <w:r>
        <w:rPr>
          <w:i/>
          <w:spacing w:val="-18"/>
        </w:rPr>
        <w:t xml:space="preserve"> </w:t>
      </w:r>
      <w:r>
        <w:rPr>
          <w:i/>
        </w:rPr>
        <w:t>Journal</w:t>
      </w:r>
      <w:r>
        <w:rPr>
          <w:i/>
          <w:spacing w:val="-17"/>
        </w:rPr>
        <w:t xml:space="preserve"> </w:t>
      </w:r>
      <w:r>
        <w:t>columnist</w:t>
      </w:r>
      <w:r>
        <w:rPr>
          <w:spacing w:val="-19"/>
        </w:rPr>
        <w:t xml:space="preserve"> </w:t>
      </w:r>
      <w:r>
        <w:t>Jonathan</w:t>
      </w:r>
      <w:r>
        <w:rPr>
          <w:spacing w:val="-17"/>
        </w:rPr>
        <w:t xml:space="preserve"> </w:t>
      </w:r>
      <w:r>
        <w:t>Clements,</w:t>
      </w:r>
      <w:r>
        <w:rPr>
          <w:spacing w:val="-18"/>
        </w:rPr>
        <w:t xml:space="preserve"> </w:t>
      </w:r>
      <w:r>
        <w:t>quoting</w:t>
      </w:r>
      <w:r>
        <w:rPr>
          <w:spacing w:val="-17"/>
        </w:rPr>
        <w:t xml:space="preserve"> </w:t>
      </w:r>
      <w:r>
        <w:t>Anthony</w:t>
      </w:r>
      <w:r>
        <w:rPr>
          <w:spacing w:val="-18"/>
        </w:rPr>
        <w:t xml:space="preserve"> </w:t>
      </w:r>
      <w:r>
        <w:t>Pratkanis, a psychology professor at the University of California at Santa Cruz, wrote</w:t>
      </w:r>
      <w:r>
        <w:rPr>
          <w:spacing w:val="-15"/>
        </w:rPr>
        <w:t xml:space="preserve"> </w:t>
      </w:r>
      <w:r>
        <w:t>that:</w:t>
      </w:r>
    </w:p>
    <w:p w14:paraId="0EEEE591" w14:textId="77777777" w:rsidR="00103F16" w:rsidRDefault="000D1FDD">
      <w:pPr>
        <w:pStyle w:val="BodyText"/>
        <w:spacing w:before="197" w:line="288" w:lineRule="auto"/>
        <w:ind w:left="820" w:right="519"/>
        <w:jc w:val="both"/>
      </w:pPr>
      <w:r>
        <w:t xml:space="preserve">Financial salespeople frequently feign friendship, asking you all about yourself and pretending to have </w:t>
      </w:r>
      <w:proofErr w:type="gramStart"/>
      <w:r>
        <w:t>things  in</w:t>
      </w:r>
      <w:proofErr w:type="gramEnd"/>
      <w:r>
        <w:t xml:space="preserve"> common. As sa</w:t>
      </w:r>
      <w:r>
        <w:t xml:space="preserve">lespeople get   </w:t>
      </w:r>
      <w:r>
        <w:rPr>
          <w:b/>
        </w:rPr>
        <w:t xml:space="preserve">*27   </w:t>
      </w:r>
      <w:r>
        <w:t>to know you, they will hunt for your hot buttons, whether it's scoring   big investment gains, boosting your portfolio's yield or avoiding market losses. That allows them to craft their investment pitch. Once unethical advisers know w</w:t>
      </w:r>
      <w:r>
        <w:t xml:space="preserve">hat to pitch, it's time to sell the deal. Often, they will tout an investment's </w:t>
      </w:r>
      <w:r>
        <w:rPr>
          <w:spacing w:val="-3"/>
        </w:rPr>
        <w:t xml:space="preserve">scarcity, </w:t>
      </w:r>
      <w:r>
        <w:t>which makes it seem more valuable and desirable. The scarcity pitch can be especially effective if salespeople add that others are clamoring to get into the same deal</w:t>
      </w:r>
      <w:r>
        <w:t>, or that investors have had great success</w:t>
      </w:r>
      <w:r>
        <w:rPr>
          <w:spacing w:val="-9"/>
        </w:rPr>
        <w:t xml:space="preserve"> </w:t>
      </w:r>
      <w:r>
        <w:t>with</w:t>
      </w:r>
      <w:r>
        <w:rPr>
          <w:spacing w:val="-8"/>
        </w:rPr>
        <w:t xml:space="preserve"> </w:t>
      </w:r>
      <w:r>
        <w:t>the</w:t>
      </w:r>
      <w:r>
        <w:rPr>
          <w:spacing w:val="-9"/>
        </w:rPr>
        <w:t xml:space="preserve"> </w:t>
      </w:r>
      <w:r>
        <w:rPr>
          <w:spacing w:val="-3"/>
        </w:rPr>
        <w:t>strategy.</w:t>
      </w:r>
      <w:r>
        <w:rPr>
          <w:spacing w:val="-8"/>
        </w:rPr>
        <w:t xml:space="preserve"> </w:t>
      </w:r>
      <w:r>
        <w:t>After</w:t>
      </w:r>
      <w:r>
        <w:rPr>
          <w:spacing w:val="-9"/>
        </w:rPr>
        <w:t xml:space="preserve"> </w:t>
      </w:r>
      <w:r>
        <w:t>making</w:t>
      </w:r>
      <w:r>
        <w:rPr>
          <w:spacing w:val="-8"/>
        </w:rPr>
        <w:t xml:space="preserve"> </w:t>
      </w:r>
      <w:r>
        <w:t>their</w:t>
      </w:r>
      <w:r>
        <w:rPr>
          <w:spacing w:val="-9"/>
        </w:rPr>
        <w:t xml:space="preserve"> </w:t>
      </w:r>
      <w:r>
        <w:t>pitch,</w:t>
      </w:r>
      <w:r>
        <w:rPr>
          <w:spacing w:val="-8"/>
        </w:rPr>
        <w:t xml:space="preserve"> </w:t>
      </w:r>
      <w:r>
        <w:t>salespeople</w:t>
      </w:r>
      <w:r>
        <w:rPr>
          <w:spacing w:val="-9"/>
        </w:rPr>
        <w:t xml:space="preserve"> </w:t>
      </w:r>
      <w:r>
        <w:t>may</w:t>
      </w:r>
      <w:r>
        <w:rPr>
          <w:spacing w:val="-8"/>
        </w:rPr>
        <w:t xml:space="preserve"> </w:t>
      </w:r>
      <w:r>
        <w:t>skip</w:t>
      </w:r>
      <w:r>
        <w:rPr>
          <w:spacing w:val="-9"/>
        </w:rPr>
        <w:t xml:space="preserve"> </w:t>
      </w:r>
      <w:r>
        <w:t>over</w:t>
      </w:r>
      <w:r>
        <w:rPr>
          <w:spacing w:val="-8"/>
        </w:rPr>
        <w:t xml:space="preserve"> </w:t>
      </w:r>
      <w:r>
        <w:t>the</w:t>
      </w:r>
      <w:r>
        <w:rPr>
          <w:spacing w:val="-9"/>
        </w:rPr>
        <w:t xml:space="preserve"> </w:t>
      </w:r>
      <w:r>
        <w:t>question</w:t>
      </w:r>
      <w:r>
        <w:rPr>
          <w:spacing w:val="-8"/>
        </w:rPr>
        <w:t xml:space="preserve"> </w:t>
      </w:r>
      <w:r>
        <w:t>of</w:t>
      </w:r>
      <w:r>
        <w:rPr>
          <w:spacing w:val="-9"/>
        </w:rPr>
        <w:t xml:space="preserve"> </w:t>
      </w:r>
      <w:r>
        <w:t>whether</w:t>
      </w:r>
      <w:r>
        <w:rPr>
          <w:spacing w:val="-8"/>
        </w:rPr>
        <w:t xml:space="preserve"> </w:t>
      </w:r>
      <w:r>
        <w:t>you</w:t>
      </w:r>
      <w:r>
        <w:rPr>
          <w:spacing w:val="-9"/>
        </w:rPr>
        <w:t xml:space="preserve"> </w:t>
      </w:r>
      <w:r>
        <w:t>should buy</w:t>
      </w:r>
      <w:r>
        <w:rPr>
          <w:spacing w:val="-15"/>
        </w:rPr>
        <w:t xml:space="preserve"> </w:t>
      </w:r>
      <w:r>
        <w:t>and</w:t>
      </w:r>
      <w:r>
        <w:rPr>
          <w:spacing w:val="-15"/>
        </w:rPr>
        <w:t xml:space="preserve"> </w:t>
      </w:r>
      <w:r>
        <w:t>instead</w:t>
      </w:r>
      <w:r>
        <w:rPr>
          <w:spacing w:val="-14"/>
        </w:rPr>
        <w:t xml:space="preserve"> </w:t>
      </w:r>
      <w:r>
        <w:t>ask</w:t>
      </w:r>
      <w:r>
        <w:rPr>
          <w:spacing w:val="-15"/>
        </w:rPr>
        <w:t xml:space="preserve"> </w:t>
      </w:r>
      <w:r>
        <w:t>whether</w:t>
      </w:r>
      <w:r>
        <w:rPr>
          <w:spacing w:val="-15"/>
        </w:rPr>
        <w:t xml:space="preserve"> </w:t>
      </w:r>
      <w:r>
        <w:t>you</w:t>
      </w:r>
      <w:r>
        <w:rPr>
          <w:spacing w:val="-14"/>
        </w:rPr>
        <w:t xml:space="preserve"> </w:t>
      </w:r>
      <w:r>
        <w:t>want,</w:t>
      </w:r>
      <w:r>
        <w:rPr>
          <w:spacing w:val="-15"/>
        </w:rPr>
        <w:t xml:space="preserve"> </w:t>
      </w:r>
      <w:r>
        <w:rPr>
          <w:spacing w:val="-4"/>
        </w:rPr>
        <w:t>say,</w:t>
      </w:r>
      <w:r>
        <w:rPr>
          <w:spacing w:val="-15"/>
        </w:rPr>
        <w:t xml:space="preserve"> </w:t>
      </w:r>
      <w:r>
        <w:t>100</w:t>
      </w:r>
      <w:r>
        <w:rPr>
          <w:spacing w:val="-14"/>
        </w:rPr>
        <w:t xml:space="preserve"> </w:t>
      </w:r>
      <w:r>
        <w:t>or</w:t>
      </w:r>
      <w:r>
        <w:rPr>
          <w:spacing w:val="-15"/>
        </w:rPr>
        <w:t xml:space="preserve"> </w:t>
      </w:r>
      <w:r>
        <w:t>300</w:t>
      </w:r>
      <w:r>
        <w:rPr>
          <w:spacing w:val="-14"/>
        </w:rPr>
        <w:t xml:space="preserve"> </w:t>
      </w:r>
      <w:r>
        <w:t>shares.</w:t>
      </w:r>
      <w:r>
        <w:rPr>
          <w:spacing w:val="-15"/>
        </w:rPr>
        <w:t xml:space="preserve"> </w:t>
      </w:r>
      <w:r>
        <w:t>‘In</w:t>
      </w:r>
      <w:r>
        <w:rPr>
          <w:spacing w:val="-15"/>
        </w:rPr>
        <w:t xml:space="preserve"> </w:t>
      </w:r>
      <w:r>
        <w:t>sales</w:t>
      </w:r>
      <w:r>
        <w:rPr>
          <w:spacing w:val="-14"/>
        </w:rPr>
        <w:t xml:space="preserve"> </w:t>
      </w:r>
      <w:r>
        <w:t>jargon,</w:t>
      </w:r>
      <w:r>
        <w:rPr>
          <w:spacing w:val="-15"/>
        </w:rPr>
        <w:t xml:space="preserve"> </w:t>
      </w:r>
      <w:r>
        <w:t>that's</w:t>
      </w:r>
      <w:r>
        <w:rPr>
          <w:spacing w:val="-15"/>
        </w:rPr>
        <w:t xml:space="preserve"> </w:t>
      </w:r>
      <w:r>
        <w:t>called</w:t>
      </w:r>
      <w:r>
        <w:rPr>
          <w:spacing w:val="-14"/>
        </w:rPr>
        <w:t xml:space="preserve"> </w:t>
      </w:r>
      <w:r>
        <w:t>the</w:t>
      </w:r>
      <w:r>
        <w:rPr>
          <w:spacing w:val="-15"/>
        </w:rPr>
        <w:t xml:space="preserve"> </w:t>
      </w:r>
      <w:r>
        <w:t>presumptive</w:t>
      </w:r>
      <w:r>
        <w:rPr>
          <w:spacing w:val="-15"/>
        </w:rPr>
        <w:t xml:space="preserve"> </w:t>
      </w:r>
      <w:r>
        <w:t>close,’ Prof. Pratkanis</w:t>
      </w:r>
      <w:r>
        <w:rPr>
          <w:spacing w:val="-3"/>
        </w:rPr>
        <w:t xml:space="preserve"> </w:t>
      </w:r>
      <w:r>
        <w:t>says.</w:t>
      </w:r>
    </w:p>
    <w:p w14:paraId="7DE991A9" w14:textId="77777777" w:rsidR="00103F16" w:rsidRDefault="00103F16">
      <w:pPr>
        <w:pStyle w:val="BodyText"/>
        <w:rPr>
          <w:sz w:val="22"/>
        </w:rPr>
      </w:pPr>
    </w:p>
    <w:p w14:paraId="0486041F" w14:textId="77777777" w:rsidR="00103F16" w:rsidRDefault="00103F16">
      <w:pPr>
        <w:pStyle w:val="BodyText"/>
        <w:rPr>
          <w:sz w:val="22"/>
        </w:rPr>
      </w:pPr>
    </w:p>
    <w:p w14:paraId="2458D954" w14:textId="77777777" w:rsidR="00103F16" w:rsidRDefault="00103F16">
      <w:pPr>
        <w:pStyle w:val="BodyText"/>
        <w:rPr>
          <w:sz w:val="22"/>
        </w:rPr>
      </w:pPr>
    </w:p>
    <w:p w14:paraId="7F962A9A" w14:textId="77777777" w:rsidR="00103F16" w:rsidRDefault="000D1FDD">
      <w:pPr>
        <w:pStyle w:val="Heading1"/>
        <w:spacing w:before="163"/>
      </w:pPr>
      <w:r>
        <w:t>Understanding and Appreciating Why Investors Trust</w:t>
      </w:r>
    </w:p>
    <w:p w14:paraId="3EED53E6" w14:textId="77777777" w:rsidR="00103F16" w:rsidRDefault="00103F16">
      <w:pPr>
        <w:pStyle w:val="BodyText"/>
        <w:spacing w:before="11"/>
        <w:rPr>
          <w:b/>
          <w:sz w:val="19"/>
        </w:rPr>
      </w:pPr>
    </w:p>
    <w:p w14:paraId="31B8856F" w14:textId="77777777" w:rsidR="00103F16" w:rsidRDefault="000D1FDD">
      <w:pPr>
        <w:pStyle w:val="BodyText"/>
        <w:spacing w:line="288" w:lineRule="auto"/>
        <w:ind w:left="120" w:right="130"/>
        <w:jc w:val="both"/>
      </w:pPr>
      <w:r>
        <w:t xml:space="preserve">At the early stage of a case, empathy is critical for a customer's </w:t>
      </w:r>
      <w:r>
        <w:rPr>
          <w:spacing w:val="-3"/>
        </w:rPr>
        <w:t xml:space="preserve">attorney. </w:t>
      </w:r>
      <w:r>
        <w:t>Unless the attorney immediately puts herself into her client's shoes, the case wil</w:t>
      </w:r>
      <w:r>
        <w:t>l get off on the wrong step. For example, experienced securities arbitration attorneys who represent customers picture themselves:</w:t>
      </w:r>
    </w:p>
    <w:p w14:paraId="0EE3B5DD" w14:textId="77777777" w:rsidR="00103F16" w:rsidRDefault="000D1FDD">
      <w:pPr>
        <w:pStyle w:val="ListParagraph"/>
        <w:numPr>
          <w:ilvl w:val="0"/>
          <w:numId w:val="9"/>
        </w:numPr>
        <w:tabs>
          <w:tab w:val="left" w:pos="1020"/>
        </w:tabs>
        <w:spacing w:before="197"/>
        <w:rPr>
          <w:sz w:val="20"/>
        </w:rPr>
      </w:pPr>
      <w:r>
        <w:rPr>
          <w:sz w:val="20"/>
        </w:rPr>
        <w:t xml:space="preserve">Just learning that the investment was not as </w:t>
      </w:r>
      <w:proofErr w:type="gramStart"/>
      <w:r>
        <w:rPr>
          <w:sz w:val="20"/>
        </w:rPr>
        <w:t>represented</w:t>
      </w:r>
      <w:proofErr w:type="gramEnd"/>
      <w:r>
        <w:rPr>
          <w:sz w:val="20"/>
        </w:rPr>
        <w:t xml:space="preserve"> and a lot of money has been</w:t>
      </w:r>
      <w:r>
        <w:rPr>
          <w:spacing w:val="-22"/>
          <w:sz w:val="20"/>
        </w:rPr>
        <w:t xml:space="preserve"> </w:t>
      </w:r>
      <w:r>
        <w:rPr>
          <w:sz w:val="20"/>
        </w:rPr>
        <w:t>lost.</w:t>
      </w:r>
    </w:p>
    <w:p w14:paraId="50C49E26" w14:textId="77777777" w:rsidR="00103F16" w:rsidRDefault="00103F16">
      <w:pPr>
        <w:pStyle w:val="BodyText"/>
        <w:rPr>
          <w:sz w:val="22"/>
        </w:rPr>
      </w:pPr>
    </w:p>
    <w:p w14:paraId="21F400DB" w14:textId="77777777" w:rsidR="00103F16" w:rsidRDefault="00103F16">
      <w:pPr>
        <w:pStyle w:val="BodyText"/>
        <w:rPr>
          <w:sz w:val="22"/>
        </w:rPr>
      </w:pPr>
    </w:p>
    <w:p w14:paraId="28D19E5D" w14:textId="77777777" w:rsidR="00103F16" w:rsidRDefault="00103F16">
      <w:pPr>
        <w:pStyle w:val="BodyText"/>
        <w:spacing w:before="7"/>
        <w:rPr>
          <w:sz w:val="18"/>
        </w:rPr>
      </w:pPr>
    </w:p>
    <w:p w14:paraId="0CB5103C" w14:textId="77777777" w:rsidR="00103F16" w:rsidRDefault="000D1FDD">
      <w:pPr>
        <w:pStyle w:val="ListParagraph"/>
        <w:numPr>
          <w:ilvl w:val="0"/>
          <w:numId w:val="9"/>
        </w:numPr>
        <w:tabs>
          <w:tab w:val="left" w:pos="1028"/>
        </w:tabs>
        <w:spacing w:line="288" w:lineRule="auto"/>
        <w:ind w:left="820" w:right="530" w:firstLine="0"/>
        <w:rPr>
          <w:sz w:val="20"/>
        </w:rPr>
      </w:pPr>
      <w:r>
        <w:rPr>
          <w:sz w:val="20"/>
        </w:rPr>
        <w:t>There is no legitimate secondar</w:t>
      </w:r>
      <w:r>
        <w:rPr>
          <w:sz w:val="20"/>
        </w:rPr>
        <w:t>y market to sell the investment or if there is, it is a shadow market populated by vulture funds.</w:t>
      </w:r>
    </w:p>
    <w:p w14:paraId="193C74FD" w14:textId="77777777" w:rsidR="00103F16" w:rsidRDefault="00103F16">
      <w:pPr>
        <w:pStyle w:val="BodyText"/>
        <w:rPr>
          <w:sz w:val="22"/>
        </w:rPr>
      </w:pPr>
    </w:p>
    <w:p w14:paraId="3F60C150" w14:textId="77777777" w:rsidR="00103F16" w:rsidRDefault="00103F16">
      <w:pPr>
        <w:pStyle w:val="BodyText"/>
        <w:rPr>
          <w:sz w:val="22"/>
        </w:rPr>
      </w:pPr>
    </w:p>
    <w:p w14:paraId="7DE4E4C3" w14:textId="77777777" w:rsidR="00103F16" w:rsidRDefault="00103F16">
      <w:pPr>
        <w:pStyle w:val="BodyText"/>
        <w:rPr>
          <w:sz w:val="22"/>
        </w:rPr>
      </w:pPr>
    </w:p>
    <w:p w14:paraId="512910B7" w14:textId="77777777" w:rsidR="00103F16" w:rsidRDefault="00103F16">
      <w:pPr>
        <w:pStyle w:val="BodyText"/>
        <w:spacing w:before="11"/>
        <w:rPr>
          <w:sz w:val="22"/>
        </w:rPr>
      </w:pPr>
    </w:p>
    <w:p w14:paraId="2F730A55" w14:textId="77777777" w:rsidR="00103F16" w:rsidRDefault="000D1FDD">
      <w:pPr>
        <w:pStyle w:val="BodyText"/>
        <w:spacing w:line="288" w:lineRule="auto"/>
        <w:ind w:left="120" w:right="125"/>
        <w:jc w:val="both"/>
      </w:pPr>
      <w:r>
        <w:t>It is a naked feeling. Remember how it was not wanting to open your brokerage account statements after the market crash of 2008? Not like when the investment or strategy was recommended.</w:t>
      </w:r>
    </w:p>
    <w:p w14:paraId="6B602E27" w14:textId="77777777" w:rsidR="00103F16" w:rsidRDefault="00103F16">
      <w:pPr>
        <w:pStyle w:val="BodyText"/>
        <w:spacing w:before="8"/>
        <w:rPr>
          <w:sz w:val="23"/>
        </w:rPr>
      </w:pPr>
    </w:p>
    <w:p w14:paraId="63D76EC0" w14:textId="77777777" w:rsidR="00103F16" w:rsidRDefault="000D1FDD">
      <w:pPr>
        <w:pStyle w:val="BodyText"/>
        <w:spacing w:before="1" w:line="288" w:lineRule="auto"/>
        <w:ind w:left="120" w:right="118"/>
        <w:jc w:val="both"/>
      </w:pPr>
      <w:r>
        <w:t>Customers</w:t>
      </w:r>
      <w:r>
        <w:rPr>
          <w:spacing w:val="-6"/>
        </w:rPr>
        <w:t xml:space="preserve"> </w:t>
      </w:r>
      <w:r>
        <w:t>understand</w:t>
      </w:r>
      <w:r>
        <w:rPr>
          <w:spacing w:val="-5"/>
        </w:rPr>
        <w:t xml:space="preserve"> </w:t>
      </w:r>
      <w:r>
        <w:t>stocks;</w:t>
      </w:r>
      <w:r>
        <w:rPr>
          <w:spacing w:val="-5"/>
        </w:rPr>
        <w:t xml:space="preserve"> </w:t>
      </w:r>
      <w:r>
        <w:t>less</w:t>
      </w:r>
      <w:r>
        <w:rPr>
          <w:spacing w:val="-5"/>
        </w:rPr>
        <w:t xml:space="preserve"> </w:t>
      </w:r>
      <w:r>
        <w:t>so</w:t>
      </w:r>
      <w:r>
        <w:rPr>
          <w:spacing w:val="-5"/>
        </w:rPr>
        <w:t xml:space="preserve"> </w:t>
      </w:r>
      <w:r>
        <w:t>with</w:t>
      </w:r>
      <w:r>
        <w:rPr>
          <w:spacing w:val="-5"/>
        </w:rPr>
        <w:t xml:space="preserve"> </w:t>
      </w:r>
      <w:r>
        <w:t>bonds.</w:t>
      </w:r>
      <w:r>
        <w:rPr>
          <w:spacing w:val="-5"/>
        </w:rPr>
        <w:t xml:space="preserve"> </w:t>
      </w:r>
      <w:r>
        <w:t>Fewer</w:t>
      </w:r>
      <w:r>
        <w:rPr>
          <w:spacing w:val="-6"/>
        </w:rPr>
        <w:t xml:space="preserve"> </w:t>
      </w:r>
      <w:r>
        <w:t>understand</w:t>
      </w:r>
      <w:r>
        <w:rPr>
          <w:spacing w:val="-5"/>
        </w:rPr>
        <w:t xml:space="preserve"> </w:t>
      </w:r>
      <w:r>
        <w:t>st</w:t>
      </w:r>
      <w:r>
        <w:t>ructured</w:t>
      </w:r>
      <w:r>
        <w:rPr>
          <w:spacing w:val="-5"/>
        </w:rPr>
        <w:t xml:space="preserve"> </w:t>
      </w:r>
      <w:r>
        <w:t>products</w:t>
      </w:r>
      <w:r>
        <w:rPr>
          <w:spacing w:val="-5"/>
        </w:rPr>
        <w:t xml:space="preserve"> </w:t>
      </w:r>
      <w:r>
        <w:t>and</w:t>
      </w:r>
      <w:r>
        <w:rPr>
          <w:spacing w:val="-5"/>
        </w:rPr>
        <w:t xml:space="preserve"> </w:t>
      </w:r>
      <w:r>
        <w:t>other</w:t>
      </w:r>
      <w:r>
        <w:rPr>
          <w:spacing w:val="-5"/>
        </w:rPr>
        <w:t xml:space="preserve"> </w:t>
      </w:r>
      <w:r>
        <w:t>man-made</w:t>
      </w:r>
      <w:r>
        <w:rPr>
          <w:spacing w:val="-5"/>
        </w:rPr>
        <w:t xml:space="preserve"> </w:t>
      </w:r>
      <w:r>
        <w:t>revenue</w:t>
      </w:r>
      <w:r>
        <w:rPr>
          <w:spacing w:val="-6"/>
        </w:rPr>
        <w:t xml:space="preserve"> </w:t>
      </w:r>
      <w:r>
        <w:t xml:space="preserve">streams. Such investments are </w:t>
      </w:r>
      <w:r>
        <w:rPr>
          <w:i/>
        </w:rPr>
        <w:t xml:space="preserve">sold </w:t>
      </w:r>
      <w:r>
        <w:t xml:space="preserve">and not </w:t>
      </w:r>
      <w:r>
        <w:rPr>
          <w:i/>
        </w:rPr>
        <w:t xml:space="preserve">bought </w:t>
      </w:r>
      <w:r>
        <w:t>and are often promoted by firms and brokers as the financial panacea to remedy investor fears and the need for safety in volatile</w:t>
      </w:r>
      <w:r>
        <w:rPr>
          <w:spacing w:val="-7"/>
        </w:rPr>
        <w:t xml:space="preserve"> </w:t>
      </w:r>
      <w:r>
        <w:t>markets.</w:t>
      </w:r>
    </w:p>
    <w:p w14:paraId="5AC09AD5" w14:textId="77777777" w:rsidR="00103F16" w:rsidRDefault="00103F16">
      <w:pPr>
        <w:spacing w:line="288" w:lineRule="auto"/>
        <w:jc w:val="both"/>
        <w:sectPr w:rsidR="00103F16">
          <w:pgSz w:w="12240" w:h="15840"/>
          <w:pgMar w:top="980" w:right="960" w:bottom="640" w:left="960" w:header="392" w:footer="450" w:gutter="0"/>
          <w:cols w:space="720"/>
        </w:sectPr>
      </w:pPr>
    </w:p>
    <w:p w14:paraId="2A00CA7A" w14:textId="77777777" w:rsidR="00103F16" w:rsidRDefault="00103F16">
      <w:pPr>
        <w:pStyle w:val="BodyText"/>
        <w:rPr>
          <w:sz w:val="23"/>
        </w:rPr>
      </w:pPr>
    </w:p>
    <w:p w14:paraId="7B646FC7" w14:textId="77777777" w:rsidR="00103F16" w:rsidRDefault="000D1FDD">
      <w:pPr>
        <w:pStyle w:val="BodyText"/>
        <w:spacing w:before="92" w:line="288" w:lineRule="auto"/>
        <w:ind w:left="120" w:right="127"/>
        <w:jc w:val="both"/>
      </w:pPr>
      <w:r>
        <w:t>With the sea change in the securities industry's business model from commission-based to fee-based acc</w:t>
      </w:r>
      <w:r>
        <w:t>ounts, customers are presented with more reason to trust their financial advisors. They are told their accounts will be “managed” on a continuing basis, with initial recommendations and adjustments motivated solely by market trends and not by the self-serv</w:t>
      </w:r>
      <w:r>
        <w:t>ing incentive of commissions. “If you do well, we do well,” say financial advisors who stress that their compensation will be based on the account's value.</w:t>
      </w:r>
    </w:p>
    <w:p w14:paraId="57210DBE" w14:textId="77777777" w:rsidR="00103F16" w:rsidRDefault="00103F16">
      <w:pPr>
        <w:pStyle w:val="BodyText"/>
        <w:spacing w:before="5"/>
        <w:rPr>
          <w:sz w:val="23"/>
        </w:rPr>
      </w:pPr>
    </w:p>
    <w:p w14:paraId="2A1913F5" w14:textId="77777777" w:rsidR="00103F16" w:rsidRDefault="000D1FDD">
      <w:pPr>
        <w:pStyle w:val="BodyText"/>
        <w:spacing w:line="288" w:lineRule="auto"/>
        <w:ind w:left="120" w:right="120"/>
        <w:jc w:val="both"/>
      </w:pPr>
      <w:r>
        <w:t>Fee-based</w:t>
      </w:r>
      <w:r>
        <w:rPr>
          <w:spacing w:val="-11"/>
        </w:rPr>
        <w:t xml:space="preserve"> </w:t>
      </w:r>
      <w:r>
        <w:t>accounts</w:t>
      </w:r>
      <w:r>
        <w:rPr>
          <w:spacing w:val="-11"/>
        </w:rPr>
        <w:t xml:space="preserve"> </w:t>
      </w:r>
      <w:r>
        <w:t>are</w:t>
      </w:r>
      <w:r>
        <w:rPr>
          <w:spacing w:val="-11"/>
        </w:rPr>
        <w:t xml:space="preserve"> </w:t>
      </w:r>
      <w:r>
        <w:t>so</w:t>
      </w:r>
      <w:r>
        <w:rPr>
          <w:spacing w:val="-11"/>
        </w:rPr>
        <w:t xml:space="preserve"> </w:t>
      </w:r>
      <w:r>
        <w:t>ubiquitous</w:t>
      </w:r>
      <w:r>
        <w:rPr>
          <w:spacing w:val="-10"/>
        </w:rPr>
        <w:t xml:space="preserve"> </w:t>
      </w:r>
      <w:r>
        <w:t>these</w:t>
      </w:r>
      <w:r>
        <w:rPr>
          <w:spacing w:val="-11"/>
        </w:rPr>
        <w:t xml:space="preserve"> </w:t>
      </w:r>
      <w:r>
        <w:t>days</w:t>
      </w:r>
      <w:r>
        <w:rPr>
          <w:spacing w:val="-11"/>
        </w:rPr>
        <w:t xml:space="preserve"> </w:t>
      </w:r>
      <w:r>
        <w:t>that</w:t>
      </w:r>
      <w:r>
        <w:rPr>
          <w:spacing w:val="-11"/>
        </w:rPr>
        <w:t xml:space="preserve"> </w:t>
      </w:r>
      <w:r>
        <w:t>they</w:t>
      </w:r>
      <w:r>
        <w:rPr>
          <w:spacing w:val="-11"/>
        </w:rPr>
        <w:t xml:space="preserve"> </w:t>
      </w:r>
      <w:r>
        <w:t>are</w:t>
      </w:r>
      <w:r>
        <w:rPr>
          <w:spacing w:val="-11"/>
        </w:rPr>
        <w:t xml:space="preserve"> </w:t>
      </w:r>
      <w:r>
        <w:t>even</w:t>
      </w:r>
      <w:r>
        <w:rPr>
          <w:spacing w:val="2"/>
        </w:rPr>
        <w:t xml:space="preserve"> </w:t>
      </w:r>
      <w:r>
        <w:rPr>
          <w:b/>
        </w:rPr>
        <w:t>*28</w:t>
      </w:r>
      <w:r>
        <w:rPr>
          <w:b/>
          <w:spacing w:val="46"/>
        </w:rPr>
        <w:t xml:space="preserve"> </w:t>
      </w:r>
      <w:r>
        <w:t>recommended</w:t>
      </w:r>
      <w:r>
        <w:rPr>
          <w:spacing w:val="-10"/>
        </w:rPr>
        <w:t xml:space="preserve"> </w:t>
      </w:r>
      <w:r>
        <w:t>by</w:t>
      </w:r>
      <w:r>
        <w:rPr>
          <w:spacing w:val="-11"/>
        </w:rPr>
        <w:t xml:space="preserve"> </w:t>
      </w:r>
      <w:r>
        <w:t>financial</w:t>
      </w:r>
      <w:r>
        <w:rPr>
          <w:spacing w:val="-10"/>
        </w:rPr>
        <w:t xml:space="preserve"> </w:t>
      </w:r>
      <w:r>
        <w:t>adv</w:t>
      </w:r>
      <w:r>
        <w:t>isors</w:t>
      </w:r>
      <w:r>
        <w:rPr>
          <w:spacing w:val="-11"/>
        </w:rPr>
        <w:t xml:space="preserve"> </w:t>
      </w:r>
      <w:r>
        <w:t>for</w:t>
      </w:r>
      <w:r>
        <w:rPr>
          <w:spacing w:val="-11"/>
        </w:rPr>
        <w:t xml:space="preserve"> </w:t>
      </w:r>
      <w:r>
        <w:t>customers</w:t>
      </w:r>
      <w:r>
        <w:rPr>
          <w:spacing w:val="-11"/>
        </w:rPr>
        <w:t xml:space="preserve"> </w:t>
      </w:r>
      <w:r>
        <w:t>who do little trading. And when it is the brokerage firm - and not the customer - making the ultimate investment decisions, the law converts the point-of-sale obligations of a broker to a continuing fiduciary duty, the highest level of</w:t>
      </w:r>
      <w:r>
        <w:rPr>
          <w:spacing w:val="-21"/>
        </w:rPr>
        <w:t xml:space="preserve"> </w:t>
      </w:r>
      <w:r>
        <w:t>trust.</w:t>
      </w:r>
    </w:p>
    <w:p w14:paraId="1F1F60FE" w14:textId="77777777" w:rsidR="00103F16" w:rsidRDefault="00103F16">
      <w:pPr>
        <w:pStyle w:val="BodyText"/>
        <w:spacing w:before="8"/>
        <w:rPr>
          <w:sz w:val="23"/>
        </w:rPr>
      </w:pPr>
    </w:p>
    <w:p w14:paraId="11D8B297" w14:textId="77777777" w:rsidR="00103F16" w:rsidRDefault="000D1FDD">
      <w:pPr>
        <w:pStyle w:val="BodyText"/>
        <w:ind w:left="120"/>
        <w:jc w:val="both"/>
      </w:pPr>
      <w:r>
        <w:t>So, the first thing customer attorneys need to do is picture themselves as the person who was solicited for this investment.</w:t>
      </w:r>
    </w:p>
    <w:p w14:paraId="4147F4D1" w14:textId="77777777" w:rsidR="00103F16" w:rsidRDefault="00103F16">
      <w:pPr>
        <w:pStyle w:val="BodyText"/>
        <w:spacing w:before="9"/>
        <w:rPr>
          <w:sz w:val="27"/>
        </w:rPr>
      </w:pPr>
    </w:p>
    <w:p w14:paraId="0087C4FB" w14:textId="77777777" w:rsidR="00103F16" w:rsidRDefault="000D1FDD">
      <w:pPr>
        <w:pStyle w:val="BodyText"/>
        <w:spacing w:before="1" w:line="288" w:lineRule="auto"/>
        <w:ind w:left="120" w:right="124"/>
        <w:jc w:val="both"/>
      </w:pPr>
      <w:r>
        <w:t>At the core of securities law is the obligation of full disclosure of material information by the person soliciting an inv</w:t>
      </w:r>
      <w:r>
        <w:t>estment to the person making the ultimate investment decision. And for managed accounts, brokers have the obligation to make sure, as fiduciaries, that the “best interests” of their customers are always at the forefront of account management. For managed a</w:t>
      </w:r>
      <w:r>
        <w:t>ccounts, brokers need to make sure the customer understands why a fee-based account makes more sense for the customer than a commission-based one. While the firm is making the investment decisions, it has an obligation to explain why those decisions are be</w:t>
      </w:r>
      <w:r>
        <w:t>ing made.</w:t>
      </w:r>
    </w:p>
    <w:p w14:paraId="739C767F" w14:textId="77777777" w:rsidR="00103F16" w:rsidRDefault="00103F16">
      <w:pPr>
        <w:pStyle w:val="BodyText"/>
        <w:spacing w:before="4"/>
        <w:rPr>
          <w:sz w:val="23"/>
        </w:rPr>
      </w:pPr>
    </w:p>
    <w:p w14:paraId="547AD182" w14:textId="77777777" w:rsidR="00103F16" w:rsidRDefault="000D1FDD">
      <w:pPr>
        <w:pStyle w:val="BodyText"/>
        <w:spacing w:line="288" w:lineRule="auto"/>
        <w:ind w:left="120" w:right="129"/>
        <w:jc w:val="both"/>
      </w:pPr>
      <w:r>
        <w:t>How that material information was conveyed to and understood by the investor are the primary issues in most cases. And in “product</w:t>
      </w:r>
      <w:r>
        <w:rPr>
          <w:spacing w:val="-8"/>
        </w:rPr>
        <w:t xml:space="preserve"> </w:t>
      </w:r>
      <w:r>
        <w:t>cases”</w:t>
      </w:r>
      <w:r>
        <w:rPr>
          <w:spacing w:val="-8"/>
        </w:rPr>
        <w:t xml:space="preserve"> </w:t>
      </w:r>
      <w:r>
        <w:t>(e.g.,</w:t>
      </w:r>
      <w:r>
        <w:rPr>
          <w:spacing w:val="-7"/>
        </w:rPr>
        <w:t xml:space="preserve"> </w:t>
      </w:r>
      <w:r>
        <w:t>Puerto</w:t>
      </w:r>
      <w:r>
        <w:rPr>
          <w:spacing w:val="-8"/>
        </w:rPr>
        <w:t xml:space="preserve"> </w:t>
      </w:r>
      <w:r>
        <w:t>Rico</w:t>
      </w:r>
      <w:r>
        <w:rPr>
          <w:spacing w:val="-8"/>
        </w:rPr>
        <w:t xml:space="preserve"> </w:t>
      </w:r>
      <w:r>
        <w:t>bond</w:t>
      </w:r>
      <w:r>
        <w:rPr>
          <w:spacing w:val="-7"/>
        </w:rPr>
        <w:t xml:space="preserve"> </w:t>
      </w:r>
      <w:r>
        <w:t>funds,</w:t>
      </w:r>
      <w:r>
        <w:rPr>
          <w:spacing w:val="-8"/>
        </w:rPr>
        <w:t xml:space="preserve"> </w:t>
      </w:r>
      <w:r>
        <w:t>Exchange</w:t>
      </w:r>
      <w:r>
        <w:rPr>
          <w:spacing w:val="-7"/>
        </w:rPr>
        <w:t xml:space="preserve"> </w:t>
      </w:r>
      <w:r>
        <w:t>Traded</w:t>
      </w:r>
      <w:r>
        <w:rPr>
          <w:spacing w:val="-8"/>
        </w:rPr>
        <w:t xml:space="preserve"> </w:t>
      </w:r>
      <w:r>
        <w:t>Funds),</w:t>
      </w:r>
      <w:r>
        <w:rPr>
          <w:spacing w:val="-8"/>
        </w:rPr>
        <w:t xml:space="preserve"> </w:t>
      </w:r>
      <w:r>
        <w:t>there</w:t>
      </w:r>
      <w:r>
        <w:rPr>
          <w:spacing w:val="-7"/>
        </w:rPr>
        <w:t xml:space="preserve"> </w:t>
      </w:r>
      <w:r>
        <w:t>is</w:t>
      </w:r>
      <w:r>
        <w:rPr>
          <w:spacing w:val="-8"/>
        </w:rPr>
        <w:t xml:space="preserve"> </w:t>
      </w:r>
      <w:r>
        <w:t>a</w:t>
      </w:r>
      <w:r>
        <w:rPr>
          <w:spacing w:val="-8"/>
        </w:rPr>
        <w:t xml:space="preserve"> </w:t>
      </w:r>
      <w:r>
        <w:t>wild</w:t>
      </w:r>
      <w:r>
        <w:rPr>
          <w:spacing w:val="-7"/>
        </w:rPr>
        <w:t xml:space="preserve"> </w:t>
      </w:r>
      <w:r>
        <w:t>card</w:t>
      </w:r>
      <w:r>
        <w:rPr>
          <w:spacing w:val="-8"/>
        </w:rPr>
        <w:t xml:space="preserve"> </w:t>
      </w:r>
      <w:r>
        <w:t>-</w:t>
      </w:r>
      <w:r>
        <w:rPr>
          <w:spacing w:val="-7"/>
        </w:rPr>
        <w:t xml:space="preserve"> </w:t>
      </w:r>
      <w:r>
        <w:t>the</w:t>
      </w:r>
      <w:r>
        <w:rPr>
          <w:spacing w:val="-8"/>
        </w:rPr>
        <w:t xml:space="preserve"> </w:t>
      </w:r>
      <w:r>
        <w:t>financial</w:t>
      </w:r>
      <w:r>
        <w:rPr>
          <w:spacing w:val="-8"/>
        </w:rPr>
        <w:t xml:space="preserve"> </w:t>
      </w:r>
      <w:r>
        <w:t>advisor's</w:t>
      </w:r>
      <w:r>
        <w:rPr>
          <w:spacing w:val="-7"/>
        </w:rPr>
        <w:t xml:space="preserve"> </w:t>
      </w:r>
      <w:r>
        <w:rPr>
          <w:spacing w:val="-3"/>
        </w:rPr>
        <w:t xml:space="preserve">testimony. </w:t>
      </w:r>
      <w:r>
        <w:t xml:space="preserve">He/she is often the determining factor in the case's outcome. </w:t>
      </w:r>
      <w:r>
        <w:rPr>
          <w:spacing w:val="-6"/>
        </w:rPr>
        <w:t xml:space="preserve">Was </w:t>
      </w:r>
      <w:r>
        <w:t>there sound reason to trust the broker's</w:t>
      </w:r>
      <w:r>
        <w:rPr>
          <w:spacing w:val="-28"/>
        </w:rPr>
        <w:t xml:space="preserve"> </w:t>
      </w:r>
      <w:r>
        <w:t>representations?</w:t>
      </w:r>
    </w:p>
    <w:p w14:paraId="06C458D9" w14:textId="77777777" w:rsidR="00103F16" w:rsidRDefault="00103F16">
      <w:pPr>
        <w:pStyle w:val="BodyText"/>
        <w:rPr>
          <w:sz w:val="22"/>
        </w:rPr>
      </w:pPr>
    </w:p>
    <w:p w14:paraId="35913089" w14:textId="77777777" w:rsidR="00103F16" w:rsidRDefault="00103F16">
      <w:pPr>
        <w:pStyle w:val="BodyText"/>
        <w:spacing w:before="4"/>
        <w:rPr>
          <w:sz w:val="17"/>
        </w:rPr>
      </w:pPr>
    </w:p>
    <w:p w14:paraId="1DFFB7FC" w14:textId="77777777" w:rsidR="00103F16" w:rsidRDefault="000D1FDD">
      <w:pPr>
        <w:pStyle w:val="Heading1"/>
        <w:spacing w:before="1"/>
      </w:pPr>
      <w:r>
        <w:t>Insights From Others</w:t>
      </w:r>
    </w:p>
    <w:p w14:paraId="76420B92" w14:textId="77777777" w:rsidR="00103F16" w:rsidRDefault="00103F16">
      <w:pPr>
        <w:pStyle w:val="BodyText"/>
        <w:spacing w:before="1"/>
        <w:rPr>
          <w:b/>
          <w:sz w:val="21"/>
        </w:rPr>
      </w:pPr>
    </w:p>
    <w:p w14:paraId="5EC2D5C0" w14:textId="77777777" w:rsidR="00103F16" w:rsidRDefault="000D1FDD">
      <w:pPr>
        <w:pStyle w:val="BodyText"/>
        <w:spacing w:line="288" w:lineRule="auto"/>
        <w:ind w:left="120" w:right="119"/>
        <w:jc w:val="both"/>
      </w:pPr>
      <w:r>
        <w:t xml:space="preserve">In March 2020, the New </w:t>
      </w:r>
      <w:r>
        <w:rPr>
          <w:spacing w:val="-6"/>
        </w:rPr>
        <w:t xml:space="preserve">York </w:t>
      </w:r>
      <w:r>
        <w:t xml:space="preserve">State Bar Association presented: </w:t>
      </w:r>
      <w:r>
        <w:rPr>
          <w:i/>
        </w:rPr>
        <w:t>Securities Arbitration 2020 - Deep D</w:t>
      </w:r>
      <w:r>
        <w:rPr>
          <w:i/>
        </w:rPr>
        <w:t>ive</w:t>
      </w:r>
      <w:bookmarkStart w:id="4" w:name="_bookmark3"/>
      <w:bookmarkEnd w:id="4"/>
      <w:r>
        <w:fldChar w:fldCharType="begin"/>
      </w:r>
      <w:r>
        <w:instrText xml:space="preserve"> HYPERLINK \l "_bookmark20" </w:instrText>
      </w:r>
      <w:r>
        <w:fldChar w:fldCharType="separate"/>
      </w:r>
      <w:r>
        <w:rPr>
          <w:color w:val="0000FF"/>
          <w:position w:val="9"/>
          <w:sz w:val="16"/>
        </w:rPr>
        <w:t xml:space="preserve">4 </w:t>
      </w:r>
      <w:r>
        <w:rPr>
          <w:color w:val="0000FF"/>
          <w:position w:val="9"/>
          <w:sz w:val="16"/>
        </w:rPr>
        <w:fldChar w:fldCharType="end"/>
      </w:r>
      <w:r>
        <w:t>and the first session, entitled</w:t>
      </w:r>
      <w:r>
        <w:rPr>
          <w:spacing w:val="-7"/>
        </w:rPr>
        <w:t xml:space="preserve"> </w:t>
      </w:r>
      <w:r>
        <w:t>“Human</w:t>
      </w:r>
      <w:r>
        <w:rPr>
          <w:spacing w:val="-7"/>
        </w:rPr>
        <w:t xml:space="preserve"> </w:t>
      </w:r>
      <w:r>
        <w:t>Nature</w:t>
      </w:r>
      <w:r>
        <w:rPr>
          <w:spacing w:val="-6"/>
        </w:rPr>
        <w:t xml:space="preserve"> </w:t>
      </w:r>
      <w:r>
        <w:t>and</w:t>
      </w:r>
      <w:r>
        <w:rPr>
          <w:spacing w:val="-7"/>
        </w:rPr>
        <w:t xml:space="preserve"> </w:t>
      </w:r>
      <w:r>
        <w:t>Securities</w:t>
      </w:r>
      <w:r>
        <w:rPr>
          <w:spacing w:val="-6"/>
        </w:rPr>
        <w:t xml:space="preserve"> </w:t>
      </w:r>
      <w:r>
        <w:t>Disputes,”</w:t>
      </w:r>
      <w:r>
        <w:rPr>
          <w:spacing w:val="-7"/>
        </w:rPr>
        <w:t xml:space="preserve"> </w:t>
      </w:r>
      <w:r>
        <w:t>addressed</w:t>
      </w:r>
      <w:r>
        <w:rPr>
          <w:spacing w:val="-6"/>
        </w:rPr>
        <w:t xml:space="preserve"> </w:t>
      </w:r>
      <w:r>
        <w:t>the</w:t>
      </w:r>
      <w:r>
        <w:rPr>
          <w:spacing w:val="-7"/>
        </w:rPr>
        <w:t xml:space="preserve"> </w:t>
      </w:r>
      <w:r>
        <w:t>question:</w:t>
      </w:r>
      <w:r>
        <w:rPr>
          <w:spacing w:val="-7"/>
        </w:rPr>
        <w:t xml:space="preserve"> </w:t>
      </w:r>
      <w:r>
        <w:t>Why</w:t>
      </w:r>
      <w:r>
        <w:rPr>
          <w:spacing w:val="-6"/>
        </w:rPr>
        <w:t xml:space="preserve"> </w:t>
      </w:r>
      <w:r>
        <w:t>do</w:t>
      </w:r>
      <w:r>
        <w:rPr>
          <w:spacing w:val="-7"/>
        </w:rPr>
        <w:t xml:space="preserve"> </w:t>
      </w:r>
      <w:r>
        <w:t>people</w:t>
      </w:r>
      <w:r>
        <w:rPr>
          <w:spacing w:val="-6"/>
        </w:rPr>
        <w:t xml:space="preserve"> </w:t>
      </w:r>
      <w:r>
        <w:t>trust</w:t>
      </w:r>
      <w:r>
        <w:rPr>
          <w:spacing w:val="-7"/>
        </w:rPr>
        <w:t xml:space="preserve"> </w:t>
      </w:r>
      <w:r>
        <w:t>financial</w:t>
      </w:r>
      <w:r>
        <w:rPr>
          <w:spacing w:val="-6"/>
        </w:rPr>
        <w:t xml:space="preserve"> </w:t>
      </w:r>
      <w:r>
        <w:t>advisers</w:t>
      </w:r>
      <w:r>
        <w:rPr>
          <w:spacing w:val="-7"/>
        </w:rPr>
        <w:t xml:space="preserve"> </w:t>
      </w:r>
      <w:r>
        <w:t>and</w:t>
      </w:r>
      <w:r>
        <w:rPr>
          <w:spacing w:val="-6"/>
        </w:rPr>
        <w:t xml:space="preserve"> </w:t>
      </w:r>
      <w:r>
        <w:t>financial institutions?</w:t>
      </w:r>
      <w:r>
        <w:rPr>
          <w:spacing w:val="-16"/>
        </w:rPr>
        <w:t xml:space="preserve"> </w:t>
      </w:r>
      <w:r>
        <w:t>Seth</w:t>
      </w:r>
      <w:r>
        <w:rPr>
          <w:spacing w:val="-15"/>
        </w:rPr>
        <w:t xml:space="preserve"> </w:t>
      </w:r>
      <w:r>
        <w:t>Lipner,</w:t>
      </w:r>
      <w:r>
        <w:rPr>
          <w:spacing w:val="-15"/>
        </w:rPr>
        <w:t xml:space="preserve"> </w:t>
      </w:r>
      <w:r>
        <w:t>Professor</w:t>
      </w:r>
      <w:r>
        <w:rPr>
          <w:spacing w:val="-15"/>
        </w:rPr>
        <w:t xml:space="preserve"> </w:t>
      </w:r>
      <w:r>
        <w:t>of</w:t>
      </w:r>
      <w:r>
        <w:rPr>
          <w:spacing w:val="-15"/>
        </w:rPr>
        <w:t xml:space="preserve"> </w:t>
      </w:r>
      <w:r>
        <w:t>Law</w:t>
      </w:r>
      <w:r>
        <w:rPr>
          <w:spacing w:val="-15"/>
        </w:rPr>
        <w:t xml:space="preserve"> </w:t>
      </w:r>
      <w:r>
        <w:t>of</w:t>
      </w:r>
      <w:r>
        <w:rPr>
          <w:spacing w:val="-16"/>
        </w:rPr>
        <w:t xml:space="preserve"> </w:t>
      </w:r>
      <w:r>
        <w:t>the</w:t>
      </w:r>
      <w:r>
        <w:rPr>
          <w:spacing w:val="-15"/>
        </w:rPr>
        <w:t xml:space="preserve"> </w:t>
      </w:r>
      <w:r>
        <w:t>Zicklin</w:t>
      </w:r>
      <w:r>
        <w:rPr>
          <w:spacing w:val="-15"/>
        </w:rPr>
        <w:t xml:space="preserve"> </w:t>
      </w:r>
      <w:r>
        <w:t>School</w:t>
      </w:r>
      <w:r>
        <w:rPr>
          <w:spacing w:val="-15"/>
        </w:rPr>
        <w:t xml:space="preserve"> </w:t>
      </w:r>
      <w:r>
        <w:t>of</w:t>
      </w:r>
      <w:r>
        <w:rPr>
          <w:spacing w:val="-15"/>
        </w:rPr>
        <w:t xml:space="preserve"> </w:t>
      </w:r>
      <w:r>
        <w:t>Business,</w:t>
      </w:r>
      <w:r>
        <w:rPr>
          <w:spacing w:val="-15"/>
        </w:rPr>
        <w:t xml:space="preserve"> </w:t>
      </w:r>
      <w:r>
        <w:t>Baruch</w:t>
      </w:r>
      <w:r>
        <w:rPr>
          <w:spacing w:val="-16"/>
        </w:rPr>
        <w:t xml:space="preserve"> </w:t>
      </w:r>
      <w:r>
        <w:t>College,</w:t>
      </w:r>
      <w:r>
        <w:rPr>
          <w:spacing w:val="-15"/>
        </w:rPr>
        <w:t xml:space="preserve"> </w:t>
      </w:r>
      <w:r>
        <w:t>CUNY</w:t>
      </w:r>
      <w:r>
        <w:rPr>
          <w:spacing w:val="-15"/>
        </w:rPr>
        <w:t xml:space="preserve"> </w:t>
      </w:r>
      <w:r>
        <w:t>and</w:t>
      </w:r>
      <w:r>
        <w:rPr>
          <w:spacing w:val="-15"/>
        </w:rPr>
        <w:t xml:space="preserve"> </w:t>
      </w:r>
      <w:r>
        <w:t>a</w:t>
      </w:r>
      <w:r>
        <w:rPr>
          <w:spacing w:val="-15"/>
        </w:rPr>
        <w:t xml:space="preserve"> </w:t>
      </w:r>
      <w:r>
        <w:t>member</w:t>
      </w:r>
      <w:r>
        <w:rPr>
          <w:spacing w:val="-15"/>
        </w:rPr>
        <w:t xml:space="preserve"> </w:t>
      </w:r>
      <w:r>
        <w:t>of</w:t>
      </w:r>
      <w:r>
        <w:rPr>
          <w:spacing w:val="-16"/>
        </w:rPr>
        <w:t xml:space="preserve"> </w:t>
      </w:r>
      <w:r>
        <w:t xml:space="preserve">Deutsch &amp; Lipner, said, </w:t>
      </w:r>
      <w:r>
        <w:rPr>
          <w:spacing w:val="-4"/>
        </w:rPr>
        <w:t xml:space="preserve">“Wall </w:t>
      </w:r>
      <w:r>
        <w:t>Street lies near the corner of fear and greed and brokers are experts in marketing.” C. Evan Stewart of Cohen</w:t>
      </w:r>
      <w:r>
        <w:rPr>
          <w:spacing w:val="-7"/>
        </w:rPr>
        <w:t xml:space="preserve"> </w:t>
      </w:r>
      <w:r>
        <w:t>&amp;</w:t>
      </w:r>
      <w:r>
        <w:rPr>
          <w:spacing w:val="-7"/>
        </w:rPr>
        <w:t xml:space="preserve"> </w:t>
      </w:r>
      <w:r>
        <w:t>Gresser</w:t>
      </w:r>
      <w:r>
        <w:rPr>
          <w:spacing w:val="-5"/>
        </w:rPr>
        <w:t xml:space="preserve"> </w:t>
      </w:r>
      <w:r>
        <w:t>LLP</w:t>
      </w:r>
      <w:r>
        <w:rPr>
          <w:spacing w:val="-7"/>
        </w:rPr>
        <w:t xml:space="preserve"> </w:t>
      </w:r>
      <w:r>
        <w:t>was</w:t>
      </w:r>
      <w:r>
        <w:rPr>
          <w:spacing w:val="-6"/>
        </w:rPr>
        <w:t xml:space="preserve"> </w:t>
      </w:r>
      <w:r>
        <w:t>as</w:t>
      </w:r>
      <w:r>
        <w:rPr>
          <w:spacing w:val="-6"/>
        </w:rPr>
        <w:t xml:space="preserve"> </w:t>
      </w:r>
      <w:r>
        <w:t>insightful</w:t>
      </w:r>
      <w:r>
        <w:rPr>
          <w:spacing w:val="-7"/>
        </w:rPr>
        <w:t xml:space="preserve"> </w:t>
      </w:r>
      <w:r>
        <w:t>as</w:t>
      </w:r>
      <w:r>
        <w:rPr>
          <w:spacing w:val="-6"/>
        </w:rPr>
        <w:t xml:space="preserve"> </w:t>
      </w:r>
      <w:r>
        <w:t>he</w:t>
      </w:r>
      <w:r>
        <w:rPr>
          <w:spacing w:val="-6"/>
        </w:rPr>
        <w:t xml:space="preserve"> </w:t>
      </w:r>
      <w:r>
        <w:t>is</w:t>
      </w:r>
      <w:r>
        <w:rPr>
          <w:spacing w:val="-6"/>
        </w:rPr>
        <w:t xml:space="preserve"> </w:t>
      </w:r>
      <w:r>
        <w:t>in</w:t>
      </w:r>
      <w:r>
        <w:rPr>
          <w:spacing w:val="-7"/>
        </w:rPr>
        <w:t xml:space="preserve"> </w:t>
      </w:r>
      <w:r>
        <w:t>his</w:t>
      </w:r>
      <w:r>
        <w:rPr>
          <w:spacing w:val="-6"/>
        </w:rPr>
        <w:t xml:space="preserve"> </w:t>
      </w:r>
      <w:r>
        <w:t>extensive</w:t>
      </w:r>
      <w:r>
        <w:rPr>
          <w:spacing w:val="-6"/>
        </w:rPr>
        <w:t xml:space="preserve"> </w:t>
      </w:r>
      <w:r>
        <w:t>writings</w:t>
      </w:r>
      <w:r>
        <w:rPr>
          <w:spacing w:val="-6"/>
        </w:rPr>
        <w:t xml:space="preserve"> </w:t>
      </w:r>
      <w:r>
        <w:t>wh</w:t>
      </w:r>
      <w:r>
        <w:t>en</w:t>
      </w:r>
      <w:r>
        <w:rPr>
          <w:spacing w:val="-6"/>
        </w:rPr>
        <w:t xml:space="preserve"> </w:t>
      </w:r>
      <w:r>
        <w:t>he</w:t>
      </w:r>
      <w:r>
        <w:rPr>
          <w:spacing w:val="-5"/>
        </w:rPr>
        <w:t xml:space="preserve"> </w:t>
      </w:r>
      <w:r>
        <w:t>said</w:t>
      </w:r>
      <w:r>
        <w:rPr>
          <w:spacing w:val="-6"/>
        </w:rPr>
        <w:t xml:space="preserve"> </w:t>
      </w:r>
      <w:r>
        <w:t>that</w:t>
      </w:r>
      <w:r>
        <w:rPr>
          <w:spacing w:val="-6"/>
        </w:rPr>
        <w:t xml:space="preserve"> </w:t>
      </w:r>
      <w:r>
        <w:t>he</w:t>
      </w:r>
      <w:r>
        <w:rPr>
          <w:spacing w:val="-6"/>
        </w:rPr>
        <w:t xml:space="preserve"> </w:t>
      </w:r>
      <w:r>
        <w:t>believes</w:t>
      </w:r>
      <w:r>
        <w:rPr>
          <w:spacing w:val="-6"/>
        </w:rPr>
        <w:t xml:space="preserve"> </w:t>
      </w:r>
      <w:r>
        <w:t>that</w:t>
      </w:r>
      <w:r>
        <w:rPr>
          <w:spacing w:val="-6"/>
        </w:rPr>
        <w:t xml:space="preserve"> </w:t>
      </w:r>
      <w:r>
        <w:t>the</w:t>
      </w:r>
      <w:r>
        <w:rPr>
          <w:spacing w:val="-7"/>
        </w:rPr>
        <w:t xml:space="preserve"> </w:t>
      </w:r>
      <w:r>
        <w:t>concept</w:t>
      </w:r>
      <w:r>
        <w:rPr>
          <w:spacing w:val="-6"/>
        </w:rPr>
        <w:t xml:space="preserve"> </w:t>
      </w:r>
      <w:r>
        <w:t>of</w:t>
      </w:r>
      <w:r>
        <w:rPr>
          <w:spacing w:val="-6"/>
        </w:rPr>
        <w:t xml:space="preserve"> </w:t>
      </w:r>
      <w:r>
        <w:t>trust in this context can be considered in three categories, which he</w:t>
      </w:r>
      <w:r>
        <w:rPr>
          <w:spacing w:val="-14"/>
        </w:rPr>
        <w:t xml:space="preserve"> </w:t>
      </w:r>
      <w:r>
        <w:t>calls:</w:t>
      </w:r>
    </w:p>
    <w:p w14:paraId="738F0E5F" w14:textId="77777777" w:rsidR="00103F16" w:rsidRDefault="000D1FDD">
      <w:pPr>
        <w:pStyle w:val="BodyText"/>
        <w:spacing w:before="194"/>
        <w:ind w:left="820"/>
        <w:jc w:val="both"/>
      </w:pPr>
      <w:r>
        <w:t>1. “Madoff Trust” - You want to be involved in something that no one else knows about.</w:t>
      </w:r>
    </w:p>
    <w:p w14:paraId="52275ABB" w14:textId="77777777" w:rsidR="00103F16" w:rsidRDefault="00103F16">
      <w:pPr>
        <w:pStyle w:val="BodyText"/>
        <w:rPr>
          <w:sz w:val="22"/>
        </w:rPr>
      </w:pPr>
    </w:p>
    <w:p w14:paraId="4AD09A77" w14:textId="77777777" w:rsidR="00103F16" w:rsidRDefault="00103F16">
      <w:pPr>
        <w:pStyle w:val="BodyText"/>
        <w:rPr>
          <w:sz w:val="22"/>
        </w:rPr>
      </w:pPr>
    </w:p>
    <w:p w14:paraId="3FC29B9A" w14:textId="77777777" w:rsidR="00103F16" w:rsidRDefault="00103F16">
      <w:pPr>
        <w:pStyle w:val="BodyText"/>
        <w:spacing w:before="7"/>
        <w:rPr>
          <w:sz w:val="18"/>
        </w:rPr>
      </w:pPr>
    </w:p>
    <w:p w14:paraId="27D82AA7" w14:textId="77777777" w:rsidR="00103F16" w:rsidRDefault="000D1FDD">
      <w:pPr>
        <w:pStyle w:val="BodyText"/>
        <w:spacing w:line="288" w:lineRule="auto"/>
        <w:ind w:left="820" w:right="408" w:firstLine="60"/>
      </w:pPr>
      <w:r>
        <w:rPr>
          <w:b/>
        </w:rPr>
        <w:t>*29</w:t>
      </w:r>
      <w:r>
        <w:rPr>
          <w:b/>
          <w:spacing w:val="43"/>
        </w:rPr>
        <w:t xml:space="preserve"> </w:t>
      </w:r>
      <w:r>
        <w:t>2.</w:t>
      </w:r>
      <w:r>
        <w:rPr>
          <w:spacing w:val="-13"/>
        </w:rPr>
        <w:t xml:space="preserve"> </w:t>
      </w:r>
      <w:r>
        <w:rPr>
          <w:spacing w:val="-4"/>
        </w:rPr>
        <w:t>“Wells</w:t>
      </w:r>
      <w:r>
        <w:rPr>
          <w:spacing w:val="-14"/>
        </w:rPr>
        <w:t xml:space="preserve"> </w:t>
      </w:r>
      <w:r>
        <w:t>Fargo</w:t>
      </w:r>
      <w:r>
        <w:rPr>
          <w:spacing w:val="-13"/>
        </w:rPr>
        <w:t xml:space="preserve"> </w:t>
      </w:r>
      <w:r>
        <w:t>Trust”</w:t>
      </w:r>
      <w:r>
        <w:rPr>
          <w:spacing w:val="-13"/>
        </w:rPr>
        <w:t xml:space="preserve"> </w:t>
      </w:r>
      <w:r>
        <w:t>-</w:t>
      </w:r>
      <w:r>
        <w:rPr>
          <w:spacing w:val="-12"/>
        </w:rPr>
        <w:t xml:space="preserve"> </w:t>
      </w:r>
      <w:r>
        <w:t>or</w:t>
      </w:r>
      <w:r>
        <w:rPr>
          <w:spacing w:val="-13"/>
        </w:rPr>
        <w:t xml:space="preserve"> </w:t>
      </w:r>
      <w:r>
        <w:t>any</w:t>
      </w:r>
      <w:r>
        <w:rPr>
          <w:spacing w:val="-14"/>
        </w:rPr>
        <w:t xml:space="preserve"> </w:t>
      </w:r>
      <w:r>
        <w:t>similar</w:t>
      </w:r>
      <w:r>
        <w:rPr>
          <w:spacing w:val="-13"/>
        </w:rPr>
        <w:t xml:space="preserve"> </w:t>
      </w:r>
      <w:r>
        <w:t>well-known</w:t>
      </w:r>
      <w:r>
        <w:rPr>
          <w:spacing w:val="-13"/>
        </w:rPr>
        <w:t xml:space="preserve"> </w:t>
      </w:r>
      <w:r>
        <w:t>financial</w:t>
      </w:r>
      <w:r>
        <w:rPr>
          <w:spacing w:val="-12"/>
        </w:rPr>
        <w:t xml:space="preserve"> </w:t>
      </w:r>
      <w:r>
        <w:t>institution</w:t>
      </w:r>
      <w:r>
        <w:rPr>
          <w:spacing w:val="-14"/>
        </w:rPr>
        <w:t xml:space="preserve"> </w:t>
      </w:r>
      <w:r>
        <w:t>-</w:t>
      </w:r>
      <w:r>
        <w:rPr>
          <w:spacing w:val="-13"/>
        </w:rPr>
        <w:t xml:space="preserve"> </w:t>
      </w:r>
      <w:r>
        <w:t>A</w:t>
      </w:r>
      <w:r>
        <w:rPr>
          <w:spacing w:val="-13"/>
        </w:rPr>
        <w:t xml:space="preserve"> </w:t>
      </w:r>
      <w:r>
        <w:t>fabled</w:t>
      </w:r>
      <w:r>
        <w:rPr>
          <w:spacing w:val="-12"/>
        </w:rPr>
        <w:t xml:space="preserve"> </w:t>
      </w:r>
      <w:r>
        <w:t>institution</w:t>
      </w:r>
      <w:r>
        <w:rPr>
          <w:spacing w:val="-14"/>
        </w:rPr>
        <w:t xml:space="preserve"> </w:t>
      </w:r>
      <w:r>
        <w:t>that</w:t>
      </w:r>
      <w:r>
        <w:rPr>
          <w:spacing w:val="-14"/>
        </w:rPr>
        <w:t xml:space="preserve"> </w:t>
      </w:r>
      <w:r>
        <w:t>we</w:t>
      </w:r>
      <w:r>
        <w:rPr>
          <w:spacing w:val="-13"/>
        </w:rPr>
        <w:t xml:space="preserve"> </w:t>
      </w:r>
      <w:r>
        <w:t>assume would never do anything wrong. It would seem unthinkable that they would breach my</w:t>
      </w:r>
      <w:r>
        <w:rPr>
          <w:spacing w:val="-22"/>
        </w:rPr>
        <w:t xml:space="preserve"> </w:t>
      </w:r>
      <w:r>
        <w:t>trust.</w:t>
      </w:r>
    </w:p>
    <w:p w14:paraId="2AE91BFD" w14:textId="77777777" w:rsidR="00103F16" w:rsidRDefault="00103F16">
      <w:pPr>
        <w:pStyle w:val="BodyText"/>
        <w:rPr>
          <w:sz w:val="22"/>
        </w:rPr>
      </w:pPr>
    </w:p>
    <w:p w14:paraId="4BE39226" w14:textId="77777777" w:rsidR="00103F16" w:rsidRDefault="00103F16">
      <w:pPr>
        <w:pStyle w:val="BodyText"/>
        <w:rPr>
          <w:sz w:val="22"/>
        </w:rPr>
      </w:pPr>
    </w:p>
    <w:p w14:paraId="746AA274" w14:textId="77777777" w:rsidR="00103F16" w:rsidRDefault="000D1FDD">
      <w:pPr>
        <w:pStyle w:val="BodyText"/>
        <w:spacing w:before="167" w:line="288" w:lineRule="auto"/>
        <w:ind w:left="820" w:right="521"/>
        <w:jc w:val="both"/>
      </w:pPr>
      <w:r>
        <w:t>3.</w:t>
      </w:r>
      <w:r>
        <w:rPr>
          <w:spacing w:val="-12"/>
        </w:rPr>
        <w:t xml:space="preserve"> </w:t>
      </w:r>
      <w:r>
        <w:t>“Projection</w:t>
      </w:r>
      <w:r>
        <w:rPr>
          <w:spacing w:val="-13"/>
        </w:rPr>
        <w:t xml:space="preserve"> </w:t>
      </w:r>
      <w:r>
        <w:t>Trust”</w:t>
      </w:r>
      <w:r>
        <w:rPr>
          <w:spacing w:val="-12"/>
        </w:rPr>
        <w:t xml:space="preserve"> </w:t>
      </w:r>
      <w:r>
        <w:t>-</w:t>
      </w:r>
      <w:r>
        <w:rPr>
          <w:spacing w:val="-11"/>
        </w:rPr>
        <w:t xml:space="preserve"> </w:t>
      </w:r>
      <w:r>
        <w:t>Once</w:t>
      </w:r>
      <w:r>
        <w:rPr>
          <w:spacing w:val="-13"/>
        </w:rPr>
        <w:t xml:space="preserve"> </w:t>
      </w:r>
      <w:r>
        <w:t>a</w:t>
      </w:r>
      <w:r>
        <w:rPr>
          <w:spacing w:val="-13"/>
        </w:rPr>
        <w:t xml:space="preserve"> </w:t>
      </w:r>
      <w:r>
        <w:t>person</w:t>
      </w:r>
      <w:r>
        <w:rPr>
          <w:spacing w:val="-11"/>
        </w:rPr>
        <w:t xml:space="preserve"> </w:t>
      </w:r>
      <w:r>
        <w:t>decides</w:t>
      </w:r>
      <w:r>
        <w:rPr>
          <w:spacing w:val="-12"/>
        </w:rPr>
        <w:t xml:space="preserve"> </w:t>
      </w:r>
      <w:r>
        <w:t>to</w:t>
      </w:r>
      <w:r>
        <w:rPr>
          <w:spacing w:val="-13"/>
        </w:rPr>
        <w:t xml:space="preserve"> </w:t>
      </w:r>
      <w:r>
        <w:t>invest</w:t>
      </w:r>
      <w:r>
        <w:rPr>
          <w:spacing w:val="-13"/>
        </w:rPr>
        <w:t xml:space="preserve"> </w:t>
      </w:r>
      <w:r>
        <w:t>with</w:t>
      </w:r>
      <w:r>
        <w:rPr>
          <w:spacing w:val="-12"/>
        </w:rPr>
        <w:t xml:space="preserve"> </w:t>
      </w:r>
      <w:r>
        <w:t>a</w:t>
      </w:r>
      <w:r>
        <w:rPr>
          <w:spacing w:val="-13"/>
        </w:rPr>
        <w:t xml:space="preserve"> </w:t>
      </w:r>
      <w:r>
        <w:t>broker,</w:t>
      </w:r>
      <w:r>
        <w:rPr>
          <w:spacing w:val="-12"/>
        </w:rPr>
        <w:t xml:space="preserve"> </w:t>
      </w:r>
      <w:r>
        <w:t>then</w:t>
      </w:r>
      <w:r>
        <w:rPr>
          <w:spacing w:val="-12"/>
        </w:rPr>
        <w:t xml:space="preserve"> </w:t>
      </w:r>
      <w:r>
        <w:t>that</w:t>
      </w:r>
      <w:r>
        <w:rPr>
          <w:spacing w:val="-13"/>
        </w:rPr>
        <w:t xml:space="preserve"> </w:t>
      </w:r>
      <w:r>
        <w:t>act</w:t>
      </w:r>
      <w:r>
        <w:rPr>
          <w:spacing w:val="-13"/>
        </w:rPr>
        <w:t xml:space="preserve"> </w:t>
      </w:r>
      <w:r>
        <w:t>of</w:t>
      </w:r>
      <w:r>
        <w:rPr>
          <w:spacing w:val="-11"/>
        </w:rPr>
        <w:t xml:space="preserve"> </w:t>
      </w:r>
      <w:r>
        <w:t>giving</w:t>
      </w:r>
      <w:r>
        <w:rPr>
          <w:spacing w:val="-12"/>
        </w:rPr>
        <w:t xml:space="preserve"> </w:t>
      </w:r>
      <w:r>
        <w:t>the</w:t>
      </w:r>
      <w:r>
        <w:rPr>
          <w:spacing w:val="-13"/>
        </w:rPr>
        <w:t xml:space="preserve"> </w:t>
      </w:r>
      <w:r>
        <w:t>money</w:t>
      </w:r>
      <w:r>
        <w:rPr>
          <w:spacing w:val="-13"/>
        </w:rPr>
        <w:t xml:space="preserve"> </w:t>
      </w:r>
      <w:r>
        <w:t>to</w:t>
      </w:r>
      <w:r>
        <w:rPr>
          <w:spacing w:val="-12"/>
        </w:rPr>
        <w:t xml:space="preserve"> </w:t>
      </w:r>
      <w:r>
        <w:t>someone is an act of his or her own judgment. The investor made the judgment that the financial adviser was trustworthy with</w:t>
      </w:r>
      <w:r>
        <w:rPr>
          <w:spacing w:val="-3"/>
        </w:rPr>
        <w:t xml:space="preserve"> </w:t>
      </w:r>
      <w:r>
        <w:t>the</w:t>
      </w:r>
      <w:r>
        <w:rPr>
          <w:spacing w:val="-3"/>
        </w:rPr>
        <w:t xml:space="preserve"> </w:t>
      </w:r>
      <w:r>
        <w:t>investor's</w:t>
      </w:r>
      <w:r>
        <w:rPr>
          <w:spacing w:val="-3"/>
        </w:rPr>
        <w:t xml:space="preserve"> money. </w:t>
      </w:r>
      <w:r>
        <w:t>It</w:t>
      </w:r>
      <w:r>
        <w:rPr>
          <w:spacing w:val="-3"/>
        </w:rPr>
        <w:t xml:space="preserve"> </w:t>
      </w:r>
      <w:r>
        <w:t>is</w:t>
      </w:r>
      <w:r>
        <w:rPr>
          <w:spacing w:val="-3"/>
        </w:rPr>
        <w:t xml:space="preserve"> </w:t>
      </w:r>
      <w:r>
        <w:t>a</w:t>
      </w:r>
      <w:r>
        <w:rPr>
          <w:spacing w:val="-3"/>
        </w:rPr>
        <w:t xml:space="preserve"> </w:t>
      </w:r>
      <w:r>
        <w:t>huge</w:t>
      </w:r>
      <w:r>
        <w:rPr>
          <w:spacing w:val="-3"/>
        </w:rPr>
        <w:t xml:space="preserve"> </w:t>
      </w:r>
      <w:r>
        <w:t>psychological</w:t>
      </w:r>
      <w:r>
        <w:rPr>
          <w:spacing w:val="-3"/>
        </w:rPr>
        <w:t xml:space="preserve"> </w:t>
      </w:r>
      <w:r>
        <w:t>step,</w:t>
      </w:r>
      <w:r>
        <w:rPr>
          <w:spacing w:val="-3"/>
        </w:rPr>
        <w:t xml:space="preserve"> </w:t>
      </w:r>
      <w:r>
        <w:t>said</w:t>
      </w:r>
      <w:r>
        <w:rPr>
          <w:spacing w:val="-2"/>
        </w:rPr>
        <w:t xml:space="preserve"> </w:t>
      </w:r>
      <w:r>
        <w:rPr>
          <w:spacing w:val="-5"/>
        </w:rPr>
        <w:t>Mr.</w:t>
      </w:r>
      <w:r>
        <w:rPr>
          <w:spacing w:val="-3"/>
        </w:rPr>
        <w:t xml:space="preserve"> </w:t>
      </w:r>
      <w:r>
        <w:t>Stewart,</w:t>
      </w:r>
      <w:r>
        <w:rPr>
          <w:spacing w:val="-3"/>
        </w:rPr>
        <w:t xml:space="preserve"> </w:t>
      </w:r>
      <w:r>
        <w:t>to</w:t>
      </w:r>
      <w:r>
        <w:rPr>
          <w:spacing w:val="-3"/>
        </w:rPr>
        <w:t xml:space="preserve"> </w:t>
      </w:r>
      <w:r>
        <w:t>then</w:t>
      </w:r>
      <w:r>
        <w:rPr>
          <w:spacing w:val="-3"/>
        </w:rPr>
        <w:t xml:space="preserve"> </w:t>
      </w:r>
      <w:r>
        <w:t>reverse.</w:t>
      </w:r>
      <w:r>
        <w:rPr>
          <w:spacing w:val="-3"/>
        </w:rPr>
        <w:t xml:space="preserve"> </w:t>
      </w:r>
      <w:r>
        <w:t>That</w:t>
      </w:r>
      <w:r>
        <w:rPr>
          <w:spacing w:val="-3"/>
        </w:rPr>
        <w:t xml:space="preserve"> </w:t>
      </w:r>
      <w:r>
        <w:t>is</w:t>
      </w:r>
      <w:r>
        <w:rPr>
          <w:spacing w:val="-3"/>
        </w:rPr>
        <w:t xml:space="preserve"> </w:t>
      </w:r>
      <w:r>
        <w:t>very</w:t>
      </w:r>
      <w:r>
        <w:rPr>
          <w:spacing w:val="-3"/>
        </w:rPr>
        <w:t xml:space="preserve"> </w:t>
      </w:r>
      <w:r>
        <w:t>difficult and is hard to come to terms with - that the investor made a bad judgment about that</w:t>
      </w:r>
      <w:r>
        <w:rPr>
          <w:spacing w:val="-31"/>
        </w:rPr>
        <w:t xml:space="preserve"> </w:t>
      </w:r>
      <w:r>
        <w:t>person.</w:t>
      </w:r>
    </w:p>
    <w:p w14:paraId="39E73680" w14:textId="77777777" w:rsidR="00103F16" w:rsidRDefault="00103F16">
      <w:pPr>
        <w:spacing w:line="288" w:lineRule="auto"/>
        <w:jc w:val="both"/>
        <w:sectPr w:rsidR="00103F16">
          <w:pgSz w:w="12240" w:h="15840"/>
          <w:pgMar w:top="980" w:right="960" w:bottom="640" w:left="960" w:header="392" w:footer="450" w:gutter="0"/>
          <w:cols w:space="720"/>
        </w:sectPr>
      </w:pPr>
    </w:p>
    <w:p w14:paraId="762297CD" w14:textId="77777777" w:rsidR="00103F16" w:rsidRDefault="000D1FDD">
      <w:pPr>
        <w:pStyle w:val="BodyText"/>
        <w:spacing w:before="81" w:line="288" w:lineRule="auto"/>
        <w:ind w:left="120" w:right="119"/>
        <w:jc w:val="both"/>
      </w:pPr>
      <w:r>
        <w:t xml:space="preserve">William A. Hohauser, Nassau </w:t>
      </w:r>
      <w:r>
        <w:rPr>
          <w:spacing w:val="-3"/>
        </w:rPr>
        <w:t xml:space="preserve">County, </w:t>
      </w:r>
      <w:r>
        <w:t xml:space="preserve">New </w:t>
      </w:r>
      <w:r>
        <w:rPr>
          <w:spacing w:val="-5"/>
        </w:rPr>
        <w:t xml:space="preserve">York, </w:t>
      </w:r>
      <w:r>
        <w:t xml:space="preserve">District Court Judge, was an in house attorney at major brokerage </w:t>
      </w:r>
      <w:proofErr w:type="gramStart"/>
      <w:r>
        <w:t>firms  for</w:t>
      </w:r>
      <w:proofErr w:type="gramEnd"/>
      <w:r>
        <w:t xml:space="preserve"> many years before becoming a judge. He said that when he was a defense </w:t>
      </w:r>
      <w:r>
        <w:rPr>
          <w:spacing w:val="-3"/>
        </w:rPr>
        <w:t xml:space="preserve">attorney, </w:t>
      </w:r>
      <w:r>
        <w:t>he would explore the subject of trust through cross-examination of the customer, focusing on the c</w:t>
      </w:r>
      <w:r>
        <w:t xml:space="preserve">ustomer's sophistication. He wanted to put this question before the arbitrators: </w:t>
      </w:r>
      <w:r>
        <w:rPr>
          <w:spacing w:val="-6"/>
        </w:rPr>
        <w:t xml:space="preserve">Was </w:t>
      </w:r>
      <w:r>
        <w:t xml:space="preserve">there a reason for the customer to </w:t>
      </w:r>
      <w:r>
        <w:rPr>
          <w:i/>
        </w:rPr>
        <w:t xml:space="preserve">blindly </w:t>
      </w:r>
      <w:r>
        <w:t>trust what she was told or did the customer have sufficient financial experience to understand and approve the trading? For exam</w:t>
      </w:r>
      <w:r>
        <w:t xml:space="preserve">ple, if a customer </w:t>
      </w:r>
      <w:proofErr w:type="gramStart"/>
      <w:r>
        <w:t>claimed</w:t>
      </w:r>
      <w:proofErr w:type="gramEnd"/>
      <w:r>
        <w:t xml:space="preserve"> “I trusted my broker,” the broker</w:t>
      </w:r>
      <w:r>
        <w:rPr>
          <w:spacing w:val="-5"/>
        </w:rPr>
        <w:t xml:space="preserve"> </w:t>
      </w:r>
      <w:r>
        <w:t>recommended</w:t>
      </w:r>
      <w:r>
        <w:rPr>
          <w:spacing w:val="-5"/>
        </w:rPr>
        <w:t xml:space="preserve"> </w:t>
      </w:r>
      <w:r>
        <w:t>securities</w:t>
      </w:r>
      <w:r>
        <w:rPr>
          <w:spacing w:val="-5"/>
        </w:rPr>
        <w:t xml:space="preserve"> </w:t>
      </w:r>
      <w:r>
        <w:t>that</w:t>
      </w:r>
      <w:r>
        <w:rPr>
          <w:spacing w:val="-5"/>
        </w:rPr>
        <w:t xml:space="preserve"> </w:t>
      </w:r>
      <w:r>
        <w:t>were</w:t>
      </w:r>
      <w:r>
        <w:rPr>
          <w:spacing w:val="-5"/>
        </w:rPr>
        <w:t xml:space="preserve"> </w:t>
      </w:r>
      <w:r>
        <w:t>unsuitable</w:t>
      </w:r>
      <w:r>
        <w:rPr>
          <w:spacing w:val="-5"/>
        </w:rPr>
        <w:t xml:space="preserve"> </w:t>
      </w:r>
      <w:r>
        <w:t>and,</w:t>
      </w:r>
      <w:r>
        <w:rPr>
          <w:spacing w:val="-4"/>
        </w:rPr>
        <w:t xml:space="preserve"> </w:t>
      </w:r>
      <w:r>
        <w:t>as</w:t>
      </w:r>
      <w:r>
        <w:rPr>
          <w:spacing w:val="-5"/>
        </w:rPr>
        <w:t xml:space="preserve"> </w:t>
      </w:r>
      <w:r>
        <w:t>a</w:t>
      </w:r>
      <w:r>
        <w:rPr>
          <w:spacing w:val="-5"/>
        </w:rPr>
        <w:t xml:space="preserve"> </w:t>
      </w:r>
      <w:r>
        <w:t>result,</w:t>
      </w:r>
      <w:r>
        <w:rPr>
          <w:spacing w:val="-5"/>
        </w:rPr>
        <w:t xml:space="preserve"> </w:t>
      </w:r>
      <w:r>
        <w:t>the</w:t>
      </w:r>
      <w:r>
        <w:rPr>
          <w:spacing w:val="-5"/>
        </w:rPr>
        <w:t xml:space="preserve"> </w:t>
      </w:r>
      <w:r>
        <w:t>broker</w:t>
      </w:r>
      <w:r>
        <w:rPr>
          <w:spacing w:val="-5"/>
        </w:rPr>
        <w:t xml:space="preserve"> </w:t>
      </w:r>
      <w:r>
        <w:t>is</w:t>
      </w:r>
      <w:r>
        <w:rPr>
          <w:spacing w:val="-5"/>
        </w:rPr>
        <w:t xml:space="preserve"> </w:t>
      </w:r>
      <w:r>
        <w:t>responsible,</w:t>
      </w:r>
      <w:r>
        <w:rPr>
          <w:spacing w:val="-4"/>
        </w:rPr>
        <w:t xml:space="preserve"> </w:t>
      </w:r>
      <w:r>
        <w:t>did</w:t>
      </w:r>
      <w:r>
        <w:rPr>
          <w:spacing w:val="-5"/>
        </w:rPr>
        <w:t xml:space="preserve"> </w:t>
      </w:r>
      <w:r>
        <w:t>the</w:t>
      </w:r>
      <w:r>
        <w:rPr>
          <w:spacing w:val="-5"/>
        </w:rPr>
        <w:t xml:space="preserve"> </w:t>
      </w:r>
      <w:r>
        <w:t>person</w:t>
      </w:r>
      <w:r>
        <w:rPr>
          <w:spacing w:val="-5"/>
        </w:rPr>
        <w:t xml:space="preserve"> </w:t>
      </w:r>
      <w:r>
        <w:t>engage</w:t>
      </w:r>
      <w:r>
        <w:rPr>
          <w:spacing w:val="-5"/>
        </w:rPr>
        <w:t xml:space="preserve"> </w:t>
      </w:r>
      <w:r>
        <w:t>in</w:t>
      </w:r>
      <w:r>
        <w:rPr>
          <w:spacing w:val="-5"/>
        </w:rPr>
        <w:t xml:space="preserve"> </w:t>
      </w:r>
      <w:r>
        <w:t>similar trading before at other</w:t>
      </w:r>
      <w:r>
        <w:rPr>
          <w:spacing w:val="-3"/>
        </w:rPr>
        <w:t xml:space="preserve"> </w:t>
      </w:r>
      <w:r>
        <w:t>firms?</w:t>
      </w:r>
    </w:p>
    <w:p w14:paraId="2826825E" w14:textId="77777777" w:rsidR="00103F16" w:rsidRDefault="00103F16">
      <w:pPr>
        <w:pStyle w:val="BodyText"/>
        <w:spacing w:before="4"/>
        <w:rPr>
          <w:sz w:val="23"/>
        </w:rPr>
      </w:pPr>
    </w:p>
    <w:p w14:paraId="68642364" w14:textId="77777777" w:rsidR="00103F16" w:rsidRDefault="000D1FDD">
      <w:pPr>
        <w:pStyle w:val="BodyText"/>
        <w:spacing w:line="288" w:lineRule="auto"/>
        <w:ind w:left="120" w:right="121"/>
        <w:jc w:val="both"/>
      </w:pPr>
      <w:r>
        <w:rPr>
          <w:spacing w:val="-7"/>
        </w:rPr>
        <w:t>To</w:t>
      </w:r>
      <w:r>
        <w:rPr>
          <w:spacing w:val="-13"/>
        </w:rPr>
        <w:t xml:space="preserve"> </w:t>
      </w:r>
      <w:r>
        <w:t>that,</w:t>
      </w:r>
      <w:r>
        <w:rPr>
          <w:spacing w:val="-12"/>
        </w:rPr>
        <w:t xml:space="preserve"> </w:t>
      </w:r>
      <w:r>
        <w:rPr>
          <w:spacing w:val="-5"/>
        </w:rPr>
        <w:t>Mr.</w:t>
      </w:r>
      <w:r>
        <w:rPr>
          <w:spacing w:val="-12"/>
        </w:rPr>
        <w:t xml:space="preserve"> </w:t>
      </w:r>
      <w:r>
        <w:t>Lipner</w:t>
      </w:r>
      <w:r>
        <w:rPr>
          <w:spacing w:val="-12"/>
        </w:rPr>
        <w:t xml:space="preserve"> </w:t>
      </w:r>
      <w:r>
        <w:t>asked</w:t>
      </w:r>
      <w:r>
        <w:rPr>
          <w:spacing w:val="-13"/>
        </w:rPr>
        <w:t xml:space="preserve"> </w:t>
      </w:r>
      <w:r>
        <w:t>whether</w:t>
      </w:r>
      <w:r>
        <w:rPr>
          <w:spacing w:val="-12"/>
        </w:rPr>
        <w:t xml:space="preserve"> </w:t>
      </w:r>
      <w:r>
        <w:t>brokerage</w:t>
      </w:r>
      <w:r>
        <w:rPr>
          <w:spacing w:val="-12"/>
        </w:rPr>
        <w:t xml:space="preserve"> </w:t>
      </w:r>
      <w:r>
        <w:t>firm</w:t>
      </w:r>
      <w:r>
        <w:rPr>
          <w:spacing w:val="-12"/>
        </w:rPr>
        <w:t xml:space="preserve"> </w:t>
      </w:r>
      <w:r>
        <w:t>attorneys</w:t>
      </w:r>
      <w:r>
        <w:rPr>
          <w:spacing w:val="-13"/>
        </w:rPr>
        <w:t xml:space="preserve"> </w:t>
      </w:r>
      <w:r>
        <w:t>are</w:t>
      </w:r>
      <w:r>
        <w:rPr>
          <w:spacing w:val="-12"/>
        </w:rPr>
        <w:t xml:space="preserve"> </w:t>
      </w:r>
      <w:r>
        <w:t>blaming</w:t>
      </w:r>
      <w:r>
        <w:rPr>
          <w:spacing w:val="-12"/>
        </w:rPr>
        <w:t xml:space="preserve"> </w:t>
      </w:r>
      <w:r>
        <w:t>the</w:t>
      </w:r>
      <w:r>
        <w:rPr>
          <w:spacing w:val="-12"/>
        </w:rPr>
        <w:t xml:space="preserve"> </w:t>
      </w:r>
      <w:r>
        <w:t>victim.</w:t>
      </w:r>
      <w:r>
        <w:rPr>
          <w:spacing w:val="-13"/>
        </w:rPr>
        <w:t xml:space="preserve"> </w:t>
      </w:r>
      <w:r>
        <w:t>He</w:t>
      </w:r>
      <w:r>
        <w:rPr>
          <w:spacing w:val="-12"/>
        </w:rPr>
        <w:t xml:space="preserve"> </w:t>
      </w:r>
      <w:r>
        <w:t>said</w:t>
      </w:r>
      <w:r>
        <w:rPr>
          <w:spacing w:val="-12"/>
        </w:rPr>
        <w:t xml:space="preserve"> </w:t>
      </w:r>
      <w:r>
        <w:t>that</w:t>
      </w:r>
      <w:r>
        <w:rPr>
          <w:spacing w:val="-12"/>
        </w:rPr>
        <w:t xml:space="preserve"> </w:t>
      </w:r>
      <w:r>
        <w:t>brokerage</w:t>
      </w:r>
      <w:r>
        <w:rPr>
          <w:spacing w:val="-12"/>
        </w:rPr>
        <w:t xml:space="preserve"> </w:t>
      </w:r>
      <w:r>
        <w:t>firms</w:t>
      </w:r>
      <w:r>
        <w:rPr>
          <w:spacing w:val="-13"/>
        </w:rPr>
        <w:t xml:space="preserve"> </w:t>
      </w:r>
      <w:r>
        <w:t>argue,</w:t>
      </w:r>
      <w:r>
        <w:rPr>
          <w:spacing w:val="-12"/>
        </w:rPr>
        <w:t xml:space="preserve"> </w:t>
      </w:r>
      <w:r>
        <w:t>in</w:t>
      </w:r>
      <w:r>
        <w:rPr>
          <w:spacing w:val="-12"/>
        </w:rPr>
        <w:t xml:space="preserve"> </w:t>
      </w:r>
      <w:r>
        <w:t>effect, that</w:t>
      </w:r>
      <w:r>
        <w:rPr>
          <w:spacing w:val="-4"/>
        </w:rPr>
        <w:t xml:space="preserve"> </w:t>
      </w:r>
      <w:r>
        <w:t>you</w:t>
      </w:r>
      <w:r>
        <w:rPr>
          <w:spacing w:val="-3"/>
        </w:rPr>
        <w:t xml:space="preserve"> </w:t>
      </w:r>
      <w:r>
        <w:t>should</w:t>
      </w:r>
      <w:r>
        <w:rPr>
          <w:spacing w:val="-2"/>
        </w:rPr>
        <w:t xml:space="preserve"> </w:t>
      </w:r>
      <w:r>
        <w:t>not</w:t>
      </w:r>
      <w:r>
        <w:rPr>
          <w:spacing w:val="-3"/>
        </w:rPr>
        <w:t xml:space="preserve"> </w:t>
      </w:r>
      <w:r>
        <w:t>have</w:t>
      </w:r>
      <w:r>
        <w:rPr>
          <w:spacing w:val="-2"/>
        </w:rPr>
        <w:t xml:space="preserve"> </w:t>
      </w:r>
      <w:r>
        <w:t>trusted</w:t>
      </w:r>
      <w:r>
        <w:rPr>
          <w:spacing w:val="-4"/>
        </w:rPr>
        <w:t xml:space="preserve"> </w:t>
      </w:r>
      <w:r>
        <w:t>our</w:t>
      </w:r>
      <w:r>
        <w:rPr>
          <w:spacing w:val="-2"/>
        </w:rPr>
        <w:t xml:space="preserve"> </w:t>
      </w:r>
      <w:r>
        <w:t>financial</w:t>
      </w:r>
      <w:r>
        <w:rPr>
          <w:spacing w:val="-3"/>
        </w:rPr>
        <w:t xml:space="preserve"> </w:t>
      </w:r>
      <w:r>
        <w:t>advisers</w:t>
      </w:r>
      <w:r>
        <w:rPr>
          <w:spacing w:val="-3"/>
        </w:rPr>
        <w:t xml:space="preserve"> </w:t>
      </w:r>
      <w:r>
        <w:t>in</w:t>
      </w:r>
      <w:r>
        <w:rPr>
          <w:spacing w:val="-4"/>
        </w:rPr>
        <w:t xml:space="preserve"> </w:t>
      </w:r>
      <w:r>
        <w:t>a</w:t>
      </w:r>
      <w:r>
        <w:rPr>
          <w:spacing w:val="-3"/>
        </w:rPr>
        <w:t xml:space="preserve"> </w:t>
      </w:r>
      <w:r>
        <w:t>trust</w:t>
      </w:r>
      <w:r>
        <w:rPr>
          <w:spacing w:val="-4"/>
        </w:rPr>
        <w:t xml:space="preserve"> </w:t>
      </w:r>
      <w:r>
        <w:t>business.</w:t>
      </w:r>
      <w:r>
        <w:rPr>
          <w:spacing w:val="-3"/>
        </w:rPr>
        <w:t xml:space="preserve"> </w:t>
      </w:r>
      <w:r>
        <w:t>It</w:t>
      </w:r>
      <w:r>
        <w:rPr>
          <w:spacing w:val="-2"/>
        </w:rPr>
        <w:t xml:space="preserve"> </w:t>
      </w:r>
      <w:r>
        <w:t>is</w:t>
      </w:r>
      <w:r>
        <w:rPr>
          <w:spacing w:val="-4"/>
        </w:rPr>
        <w:t xml:space="preserve"> </w:t>
      </w:r>
      <w:r>
        <w:t>not</w:t>
      </w:r>
      <w:r>
        <w:rPr>
          <w:spacing w:val="-2"/>
        </w:rPr>
        <w:t xml:space="preserve"> </w:t>
      </w:r>
      <w:r>
        <w:t>a</w:t>
      </w:r>
      <w:r>
        <w:rPr>
          <w:spacing w:val="-4"/>
        </w:rPr>
        <w:t xml:space="preserve"> </w:t>
      </w:r>
      <w:r>
        <w:t>question</w:t>
      </w:r>
      <w:r>
        <w:rPr>
          <w:spacing w:val="-2"/>
        </w:rPr>
        <w:t xml:space="preserve"> </w:t>
      </w:r>
      <w:r>
        <w:t>of</w:t>
      </w:r>
      <w:r>
        <w:rPr>
          <w:spacing w:val="-3"/>
        </w:rPr>
        <w:t xml:space="preserve"> </w:t>
      </w:r>
      <w:r>
        <w:t>blaming</w:t>
      </w:r>
      <w:r>
        <w:rPr>
          <w:spacing w:val="-2"/>
        </w:rPr>
        <w:t xml:space="preserve"> </w:t>
      </w:r>
      <w:r>
        <w:t>the</w:t>
      </w:r>
      <w:r>
        <w:rPr>
          <w:spacing w:val="-4"/>
        </w:rPr>
        <w:t xml:space="preserve"> </w:t>
      </w:r>
      <w:r>
        <w:t>victim,</w:t>
      </w:r>
      <w:r>
        <w:rPr>
          <w:spacing w:val="-3"/>
        </w:rPr>
        <w:t xml:space="preserve"> </w:t>
      </w:r>
      <w:r>
        <w:t>said</w:t>
      </w:r>
      <w:r>
        <w:rPr>
          <w:spacing w:val="-2"/>
        </w:rPr>
        <w:t xml:space="preserve"> </w:t>
      </w:r>
      <w:r>
        <w:t xml:space="preserve">Judge </w:t>
      </w:r>
      <w:r>
        <w:rPr>
          <w:spacing w:val="-3"/>
        </w:rPr>
        <w:t xml:space="preserve">Hohauser. </w:t>
      </w:r>
      <w:r>
        <w:t>The question is this: Did the customer have the ability to</w:t>
      </w:r>
      <w:r>
        <w:rPr>
          <w:spacing w:val="-9"/>
        </w:rPr>
        <w:t xml:space="preserve"> </w:t>
      </w:r>
      <w:r>
        <w:t>question?</w:t>
      </w:r>
    </w:p>
    <w:p w14:paraId="64AEABF6" w14:textId="77777777" w:rsidR="00103F16" w:rsidRDefault="00103F16">
      <w:pPr>
        <w:pStyle w:val="BodyText"/>
        <w:spacing w:before="7"/>
        <w:rPr>
          <w:sz w:val="23"/>
        </w:rPr>
      </w:pPr>
    </w:p>
    <w:p w14:paraId="1C07E724" w14:textId="77777777" w:rsidR="00103F16" w:rsidRDefault="000D1FDD">
      <w:pPr>
        <w:pStyle w:val="BodyText"/>
        <w:spacing w:before="1" w:line="288" w:lineRule="auto"/>
        <w:ind w:left="120" w:right="123"/>
        <w:jc w:val="both"/>
      </w:pPr>
      <w:r>
        <w:t>Richard</w:t>
      </w:r>
      <w:r>
        <w:rPr>
          <w:spacing w:val="-12"/>
        </w:rPr>
        <w:t xml:space="preserve"> </w:t>
      </w:r>
      <w:r>
        <w:rPr>
          <w:spacing w:val="-10"/>
        </w:rPr>
        <w:t>W.</w:t>
      </w:r>
      <w:r>
        <w:rPr>
          <w:spacing w:val="-11"/>
        </w:rPr>
        <w:t xml:space="preserve"> </w:t>
      </w:r>
      <w:r>
        <w:rPr>
          <w:spacing w:val="-3"/>
        </w:rPr>
        <w:t>Berry,</w:t>
      </w:r>
      <w:r>
        <w:rPr>
          <w:spacing w:val="-11"/>
        </w:rPr>
        <w:t xml:space="preserve"> </w:t>
      </w:r>
      <w:r>
        <w:t>Executive</w:t>
      </w:r>
      <w:r>
        <w:rPr>
          <w:spacing w:val="-11"/>
        </w:rPr>
        <w:t xml:space="preserve"> </w:t>
      </w:r>
      <w:r>
        <w:rPr>
          <w:spacing w:val="-4"/>
        </w:rPr>
        <w:t>Vice</w:t>
      </w:r>
      <w:r>
        <w:rPr>
          <w:spacing w:val="-12"/>
        </w:rPr>
        <w:t xml:space="preserve"> </w:t>
      </w:r>
      <w:r>
        <w:t>President,</w:t>
      </w:r>
      <w:r>
        <w:rPr>
          <w:spacing w:val="-11"/>
        </w:rPr>
        <w:t xml:space="preserve"> </w:t>
      </w:r>
      <w:r>
        <w:t>Director</w:t>
      </w:r>
      <w:r>
        <w:rPr>
          <w:spacing w:val="-11"/>
        </w:rPr>
        <w:t xml:space="preserve"> </w:t>
      </w:r>
      <w:r>
        <w:t>of</w:t>
      </w:r>
      <w:r>
        <w:rPr>
          <w:spacing w:val="-11"/>
        </w:rPr>
        <w:t xml:space="preserve"> </w:t>
      </w:r>
      <w:r>
        <w:t>Dispute</w:t>
      </w:r>
      <w:r>
        <w:rPr>
          <w:spacing w:val="-10"/>
        </w:rPr>
        <w:t xml:space="preserve"> </w:t>
      </w:r>
      <w:r>
        <w:t>Resolution,</w:t>
      </w:r>
      <w:r>
        <w:rPr>
          <w:spacing w:val="-12"/>
        </w:rPr>
        <w:t xml:space="preserve"> </w:t>
      </w:r>
      <w:r>
        <w:t>FINRA</w:t>
      </w:r>
      <w:r>
        <w:rPr>
          <w:spacing w:val="-11"/>
        </w:rPr>
        <w:t xml:space="preserve"> </w:t>
      </w:r>
      <w:r>
        <w:t>Dispute</w:t>
      </w:r>
      <w:r>
        <w:rPr>
          <w:spacing w:val="-11"/>
        </w:rPr>
        <w:t xml:space="preserve"> </w:t>
      </w:r>
      <w:r>
        <w:t>Resolution,</w:t>
      </w:r>
      <w:r>
        <w:rPr>
          <w:spacing w:val="-11"/>
        </w:rPr>
        <w:t xml:space="preserve"> </w:t>
      </w:r>
      <w:r>
        <w:t>added</w:t>
      </w:r>
      <w:r>
        <w:rPr>
          <w:spacing w:val="-12"/>
        </w:rPr>
        <w:t xml:space="preserve"> </w:t>
      </w:r>
      <w:r>
        <w:t>that</w:t>
      </w:r>
      <w:r>
        <w:rPr>
          <w:spacing w:val="-12"/>
        </w:rPr>
        <w:t xml:space="preserve"> </w:t>
      </w:r>
      <w:r>
        <w:t>arbitration remains a forum of equity in which arbitrators assess the res</w:t>
      </w:r>
      <w:r>
        <w:t>ponsibilities of all the parties. He said that from his observation of many years, arbitrators want to do what is</w:t>
      </w:r>
      <w:r>
        <w:rPr>
          <w:spacing w:val="-8"/>
        </w:rPr>
        <w:t xml:space="preserve"> </w:t>
      </w:r>
      <w:r>
        <w:rPr>
          <w:spacing w:val="-3"/>
        </w:rPr>
        <w:t>fair.</w:t>
      </w:r>
    </w:p>
    <w:p w14:paraId="763B23B2" w14:textId="77777777" w:rsidR="00103F16" w:rsidRDefault="00103F16">
      <w:pPr>
        <w:pStyle w:val="BodyText"/>
        <w:rPr>
          <w:sz w:val="22"/>
        </w:rPr>
      </w:pPr>
    </w:p>
    <w:p w14:paraId="55D558C7" w14:textId="77777777" w:rsidR="00103F16" w:rsidRDefault="00103F16">
      <w:pPr>
        <w:pStyle w:val="BodyText"/>
        <w:spacing w:before="4"/>
        <w:rPr>
          <w:sz w:val="17"/>
        </w:rPr>
      </w:pPr>
    </w:p>
    <w:p w14:paraId="74BBA088" w14:textId="77777777" w:rsidR="00103F16" w:rsidRDefault="000D1FDD">
      <w:pPr>
        <w:pStyle w:val="Heading1"/>
      </w:pPr>
      <w:r>
        <w:t>Basis of Liability in Most Cases of Merit</w:t>
      </w:r>
    </w:p>
    <w:p w14:paraId="5D0A843B" w14:textId="77777777" w:rsidR="00103F16" w:rsidRDefault="00103F16">
      <w:pPr>
        <w:pStyle w:val="BodyText"/>
        <w:spacing w:before="11"/>
        <w:rPr>
          <w:b/>
          <w:sz w:val="19"/>
        </w:rPr>
      </w:pPr>
    </w:p>
    <w:p w14:paraId="777FAAF7" w14:textId="77777777" w:rsidR="00103F16" w:rsidRDefault="000D1FDD">
      <w:pPr>
        <w:pStyle w:val="BodyText"/>
        <w:spacing w:line="288" w:lineRule="auto"/>
        <w:ind w:left="120" w:right="127"/>
        <w:jc w:val="both"/>
      </w:pPr>
      <w:r>
        <w:t>It</w:t>
      </w:r>
      <w:r>
        <w:rPr>
          <w:spacing w:val="-4"/>
        </w:rPr>
        <w:t xml:space="preserve"> </w:t>
      </w:r>
      <w:r>
        <w:t>has</w:t>
      </w:r>
      <w:r>
        <w:rPr>
          <w:spacing w:val="-3"/>
        </w:rPr>
        <w:t xml:space="preserve"> </w:t>
      </w:r>
      <w:r>
        <w:t>been</w:t>
      </w:r>
      <w:r>
        <w:rPr>
          <w:spacing w:val="-3"/>
        </w:rPr>
        <w:t xml:space="preserve"> </w:t>
      </w:r>
      <w:r>
        <w:t>my</w:t>
      </w:r>
      <w:r>
        <w:rPr>
          <w:spacing w:val="-3"/>
        </w:rPr>
        <w:t xml:space="preserve"> </w:t>
      </w:r>
      <w:r>
        <w:t>experience</w:t>
      </w:r>
      <w:r>
        <w:rPr>
          <w:spacing w:val="-4"/>
        </w:rPr>
        <w:t xml:space="preserve"> </w:t>
      </w:r>
      <w:r>
        <w:t>representing</w:t>
      </w:r>
      <w:r>
        <w:rPr>
          <w:spacing w:val="-3"/>
        </w:rPr>
        <w:t xml:space="preserve"> </w:t>
      </w:r>
      <w:r>
        <w:t>investors,</w:t>
      </w:r>
      <w:r>
        <w:rPr>
          <w:spacing w:val="-3"/>
        </w:rPr>
        <w:t xml:space="preserve"> </w:t>
      </w:r>
      <w:r>
        <w:t>brokers</w:t>
      </w:r>
      <w:r>
        <w:rPr>
          <w:spacing w:val="-3"/>
        </w:rPr>
        <w:t xml:space="preserve"> </w:t>
      </w:r>
      <w:r>
        <w:t>and</w:t>
      </w:r>
      <w:r>
        <w:rPr>
          <w:spacing w:val="-3"/>
        </w:rPr>
        <w:t xml:space="preserve"> </w:t>
      </w:r>
      <w:r>
        <w:t>firms,</w:t>
      </w:r>
      <w:r>
        <w:rPr>
          <w:spacing w:val="-4"/>
        </w:rPr>
        <w:t xml:space="preserve"> </w:t>
      </w:r>
      <w:r>
        <w:t>as</w:t>
      </w:r>
      <w:r>
        <w:rPr>
          <w:spacing w:val="-3"/>
        </w:rPr>
        <w:t xml:space="preserve"> </w:t>
      </w:r>
      <w:r>
        <w:t>well</w:t>
      </w:r>
      <w:r>
        <w:rPr>
          <w:spacing w:val="-3"/>
        </w:rPr>
        <w:t xml:space="preserve"> </w:t>
      </w:r>
      <w:r>
        <w:t>as</w:t>
      </w:r>
      <w:r>
        <w:rPr>
          <w:spacing w:val="-3"/>
        </w:rPr>
        <w:t xml:space="preserve"> </w:t>
      </w:r>
      <w:r>
        <w:t>being</w:t>
      </w:r>
      <w:r>
        <w:rPr>
          <w:spacing w:val="-4"/>
        </w:rPr>
        <w:t xml:space="preserve"> </w:t>
      </w:r>
      <w:r>
        <w:t>an</w:t>
      </w:r>
      <w:r>
        <w:rPr>
          <w:spacing w:val="-3"/>
        </w:rPr>
        <w:t xml:space="preserve"> </w:t>
      </w:r>
      <w:r>
        <w:t>ar</w:t>
      </w:r>
      <w:r>
        <w:t>bitrator</w:t>
      </w:r>
      <w:r>
        <w:rPr>
          <w:spacing w:val="-3"/>
        </w:rPr>
        <w:t xml:space="preserve"> </w:t>
      </w:r>
      <w:r>
        <w:t>and</w:t>
      </w:r>
      <w:r>
        <w:rPr>
          <w:spacing w:val="-3"/>
        </w:rPr>
        <w:t xml:space="preserve"> </w:t>
      </w:r>
      <w:r>
        <w:t>mediator</w:t>
      </w:r>
      <w:r>
        <w:rPr>
          <w:spacing w:val="-3"/>
        </w:rPr>
        <w:t xml:space="preserve"> </w:t>
      </w:r>
      <w:r>
        <w:t>in</w:t>
      </w:r>
      <w:r>
        <w:rPr>
          <w:spacing w:val="-4"/>
        </w:rPr>
        <w:t xml:space="preserve"> </w:t>
      </w:r>
      <w:r>
        <w:t>this</w:t>
      </w:r>
      <w:r>
        <w:rPr>
          <w:spacing w:val="-3"/>
        </w:rPr>
        <w:t xml:space="preserve"> </w:t>
      </w:r>
      <w:r>
        <w:t>field</w:t>
      </w:r>
      <w:r>
        <w:rPr>
          <w:spacing w:val="-3"/>
        </w:rPr>
        <w:t xml:space="preserve"> </w:t>
      </w:r>
      <w:r>
        <w:t>of dispute</w:t>
      </w:r>
      <w:r>
        <w:rPr>
          <w:spacing w:val="-4"/>
        </w:rPr>
        <w:t xml:space="preserve"> </w:t>
      </w:r>
      <w:r>
        <w:t>resolution,</w:t>
      </w:r>
      <w:r>
        <w:rPr>
          <w:spacing w:val="-4"/>
        </w:rPr>
        <w:t xml:space="preserve"> </w:t>
      </w:r>
      <w:r>
        <w:t>that</w:t>
      </w:r>
      <w:r>
        <w:rPr>
          <w:spacing w:val="-4"/>
        </w:rPr>
        <w:t xml:space="preserve"> </w:t>
      </w:r>
      <w:r>
        <w:rPr>
          <w:i/>
        </w:rPr>
        <w:t>intentional</w:t>
      </w:r>
      <w:r>
        <w:rPr>
          <w:i/>
          <w:spacing w:val="-4"/>
        </w:rPr>
        <w:t xml:space="preserve"> </w:t>
      </w:r>
      <w:r>
        <w:rPr>
          <w:i/>
        </w:rPr>
        <w:t>securities</w:t>
      </w:r>
      <w:r>
        <w:rPr>
          <w:i/>
          <w:spacing w:val="-4"/>
        </w:rPr>
        <w:t xml:space="preserve"> </w:t>
      </w:r>
      <w:r>
        <w:rPr>
          <w:i/>
        </w:rPr>
        <w:t>fraud</w:t>
      </w:r>
      <w:r>
        <w:rPr>
          <w:i/>
          <w:spacing w:val="-4"/>
        </w:rPr>
        <w:t xml:space="preserve"> </w:t>
      </w:r>
      <w:r>
        <w:t>existed</w:t>
      </w:r>
      <w:r>
        <w:rPr>
          <w:spacing w:val="-4"/>
        </w:rPr>
        <w:t xml:space="preserve"> </w:t>
      </w:r>
      <w:r>
        <w:t>only</w:t>
      </w:r>
      <w:r>
        <w:rPr>
          <w:spacing w:val="-3"/>
        </w:rPr>
        <w:t xml:space="preserve"> </w:t>
      </w:r>
      <w:r>
        <w:t>in</w:t>
      </w:r>
      <w:r>
        <w:rPr>
          <w:spacing w:val="-4"/>
        </w:rPr>
        <w:t xml:space="preserve"> </w:t>
      </w:r>
      <w:r>
        <w:t>a</w:t>
      </w:r>
      <w:r>
        <w:rPr>
          <w:spacing w:val="-4"/>
        </w:rPr>
        <w:t xml:space="preserve"> </w:t>
      </w:r>
      <w:r>
        <w:t>small</w:t>
      </w:r>
      <w:r>
        <w:rPr>
          <w:spacing w:val="-4"/>
        </w:rPr>
        <w:t xml:space="preserve"> </w:t>
      </w:r>
      <w:r>
        <w:t>percentage</w:t>
      </w:r>
      <w:r>
        <w:rPr>
          <w:spacing w:val="-4"/>
        </w:rPr>
        <w:t xml:space="preserve"> </w:t>
      </w:r>
      <w:r>
        <w:t>of</w:t>
      </w:r>
      <w:r>
        <w:rPr>
          <w:spacing w:val="-4"/>
        </w:rPr>
        <w:t xml:space="preserve"> </w:t>
      </w:r>
      <w:r>
        <w:t>cases</w:t>
      </w:r>
      <w:r>
        <w:rPr>
          <w:spacing w:val="-4"/>
        </w:rPr>
        <w:t xml:space="preserve"> </w:t>
      </w:r>
      <w:r>
        <w:t>and</w:t>
      </w:r>
      <w:r>
        <w:rPr>
          <w:spacing w:val="-4"/>
        </w:rPr>
        <w:t xml:space="preserve"> </w:t>
      </w:r>
      <w:r>
        <w:t>that,</w:t>
      </w:r>
      <w:r>
        <w:rPr>
          <w:spacing w:val="-3"/>
        </w:rPr>
        <w:t xml:space="preserve"> </w:t>
      </w:r>
      <w:r>
        <w:t>in</w:t>
      </w:r>
      <w:r>
        <w:rPr>
          <w:spacing w:val="-4"/>
        </w:rPr>
        <w:t xml:space="preserve"> </w:t>
      </w:r>
      <w:r>
        <w:t>most</w:t>
      </w:r>
      <w:r>
        <w:rPr>
          <w:spacing w:val="-4"/>
        </w:rPr>
        <w:t xml:space="preserve"> </w:t>
      </w:r>
      <w:r>
        <w:t>cases</w:t>
      </w:r>
      <w:r>
        <w:rPr>
          <w:spacing w:val="-4"/>
        </w:rPr>
        <w:t xml:space="preserve"> </w:t>
      </w:r>
      <w:r>
        <w:t>of</w:t>
      </w:r>
      <w:r>
        <w:rPr>
          <w:spacing w:val="-4"/>
        </w:rPr>
        <w:t xml:space="preserve"> </w:t>
      </w:r>
      <w:r>
        <w:t>merit, liability was based on three</w:t>
      </w:r>
      <w:r>
        <w:rPr>
          <w:spacing w:val="-4"/>
        </w:rPr>
        <w:t xml:space="preserve"> </w:t>
      </w:r>
      <w:r>
        <w:t>things:</w:t>
      </w:r>
    </w:p>
    <w:p w14:paraId="77CEB645" w14:textId="77777777" w:rsidR="00103F16" w:rsidRDefault="000D1FDD">
      <w:pPr>
        <w:pStyle w:val="BodyText"/>
        <w:spacing w:before="197"/>
        <w:ind w:left="820"/>
      </w:pPr>
      <w:r>
        <w:t xml:space="preserve">1. </w:t>
      </w:r>
      <w:r>
        <w:rPr>
          <w:i/>
        </w:rPr>
        <w:t xml:space="preserve">Knowledge - </w:t>
      </w:r>
      <w:r>
        <w:t>The financial advisor's failure to know or appreciate the risks inherent in a product or strategy.</w:t>
      </w:r>
    </w:p>
    <w:p w14:paraId="50336EAD" w14:textId="77777777" w:rsidR="00103F16" w:rsidRDefault="00103F16">
      <w:pPr>
        <w:pStyle w:val="BodyText"/>
        <w:rPr>
          <w:sz w:val="22"/>
        </w:rPr>
      </w:pPr>
    </w:p>
    <w:p w14:paraId="6029B531" w14:textId="77777777" w:rsidR="00103F16" w:rsidRDefault="00103F16">
      <w:pPr>
        <w:pStyle w:val="BodyText"/>
        <w:rPr>
          <w:sz w:val="22"/>
        </w:rPr>
      </w:pPr>
    </w:p>
    <w:p w14:paraId="3B190A8B" w14:textId="77777777" w:rsidR="00103F16" w:rsidRDefault="00103F16">
      <w:pPr>
        <w:pStyle w:val="BodyText"/>
        <w:spacing w:before="7"/>
        <w:rPr>
          <w:sz w:val="18"/>
        </w:rPr>
      </w:pPr>
    </w:p>
    <w:p w14:paraId="4AB645FF" w14:textId="77777777" w:rsidR="00103F16" w:rsidRDefault="000D1FDD">
      <w:pPr>
        <w:pStyle w:val="BodyText"/>
        <w:spacing w:before="1"/>
        <w:ind w:left="880"/>
      </w:pPr>
      <w:r>
        <w:rPr>
          <w:b/>
        </w:rPr>
        <w:t xml:space="preserve">*30 </w:t>
      </w:r>
      <w:r>
        <w:t xml:space="preserve">2. </w:t>
      </w:r>
      <w:r>
        <w:rPr>
          <w:i/>
        </w:rPr>
        <w:t xml:space="preserve">Disclosure </w:t>
      </w:r>
      <w:r>
        <w:t>- The financial advisor's passing on his or her ignorance of those risks to the investor.</w:t>
      </w:r>
    </w:p>
    <w:p w14:paraId="4DA816C3" w14:textId="77777777" w:rsidR="00103F16" w:rsidRDefault="00103F16">
      <w:pPr>
        <w:pStyle w:val="BodyText"/>
        <w:rPr>
          <w:sz w:val="22"/>
        </w:rPr>
      </w:pPr>
    </w:p>
    <w:p w14:paraId="447E097C" w14:textId="77777777" w:rsidR="00103F16" w:rsidRDefault="00103F16">
      <w:pPr>
        <w:pStyle w:val="BodyText"/>
        <w:rPr>
          <w:sz w:val="22"/>
        </w:rPr>
      </w:pPr>
    </w:p>
    <w:p w14:paraId="323EC14D" w14:textId="77777777" w:rsidR="00103F16" w:rsidRDefault="00103F16">
      <w:pPr>
        <w:pStyle w:val="BodyText"/>
        <w:spacing w:before="7"/>
        <w:rPr>
          <w:sz w:val="18"/>
        </w:rPr>
      </w:pPr>
    </w:p>
    <w:p w14:paraId="2C8A65FD" w14:textId="77777777" w:rsidR="00103F16" w:rsidRDefault="000D1FDD">
      <w:pPr>
        <w:pStyle w:val="BodyText"/>
        <w:spacing w:line="288" w:lineRule="auto"/>
        <w:ind w:left="820" w:right="408"/>
      </w:pPr>
      <w:r>
        <w:t xml:space="preserve">3. </w:t>
      </w:r>
      <w:r>
        <w:rPr>
          <w:i/>
        </w:rPr>
        <w:t xml:space="preserve">Reliance </w:t>
      </w:r>
      <w:r>
        <w:t>- The investor's trust that the financial advisor made full disclosure of material information and did not omit such information from the recommendation.</w:t>
      </w:r>
    </w:p>
    <w:p w14:paraId="54776B88" w14:textId="77777777" w:rsidR="00103F16" w:rsidRDefault="00103F16">
      <w:pPr>
        <w:pStyle w:val="BodyText"/>
        <w:rPr>
          <w:sz w:val="22"/>
        </w:rPr>
      </w:pPr>
    </w:p>
    <w:p w14:paraId="04652B55" w14:textId="77777777" w:rsidR="00103F16" w:rsidRDefault="00103F16">
      <w:pPr>
        <w:pStyle w:val="BodyText"/>
        <w:rPr>
          <w:sz w:val="22"/>
        </w:rPr>
      </w:pPr>
    </w:p>
    <w:p w14:paraId="383C1713" w14:textId="77777777" w:rsidR="00103F16" w:rsidRDefault="00103F16">
      <w:pPr>
        <w:pStyle w:val="BodyText"/>
        <w:rPr>
          <w:sz w:val="22"/>
        </w:rPr>
      </w:pPr>
    </w:p>
    <w:p w14:paraId="744DFA68" w14:textId="77777777" w:rsidR="00103F16" w:rsidRDefault="00103F16">
      <w:pPr>
        <w:pStyle w:val="BodyText"/>
        <w:rPr>
          <w:sz w:val="22"/>
        </w:rPr>
      </w:pPr>
    </w:p>
    <w:p w14:paraId="6E8C650F" w14:textId="77777777" w:rsidR="00103F16" w:rsidRDefault="000D1FDD">
      <w:pPr>
        <w:pStyle w:val="Heading1"/>
        <w:spacing w:before="192"/>
      </w:pPr>
      <w:r>
        <w:t>Stages of Trust</w:t>
      </w:r>
    </w:p>
    <w:p w14:paraId="1B0DE544" w14:textId="77777777" w:rsidR="00103F16" w:rsidRDefault="00103F16">
      <w:pPr>
        <w:pStyle w:val="BodyText"/>
        <w:spacing w:before="11"/>
        <w:rPr>
          <w:b/>
          <w:sz w:val="19"/>
        </w:rPr>
      </w:pPr>
    </w:p>
    <w:p w14:paraId="7F211C12" w14:textId="77777777" w:rsidR="00103F16" w:rsidRDefault="000D1FDD">
      <w:pPr>
        <w:pStyle w:val="BodyText"/>
        <w:spacing w:line="288" w:lineRule="auto"/>
        <w:ind w:left="120" w:right="129"/>
        <w:jc w:val="both"/>
      </w:pPr>
      <w:r>
        <w:rPr>
          <w:i/>
          <w:spacing w:val="-3"/>
        </w:rPr>
        <w:t>Trust</w:t>
      </w:r>
      <w:r>
        <w:rPr>
          <w:i/>
          <w:spacing w:val="-15"/>
        </w:rPr>
        <w:t xml:space="preserve"> </w:t>
      </w:r>
      <w:r>
        <w:rPr>
          <w:i/>
        </w:rPr>
        <w:t>established</w:t>
      </w:r>
      <w:r>
        <w:rPr>
          <w:i/>
          <w:spacing w:val="-14"/>
        </w:rPr>
        <w:t xml:space="preserve"> </w:t>
      </w:r>
      <w:r>
        <w:rPr>
          <w:i/>
        </w:rPr>
        <w:t>and</w:t>
      </w:r>
      <w:r>
        <w:rPr>
          <w:i/>
          <w:spacing w:val="-14"/>
        </w:rPr>
        <w:t xml:space="preserve"> </w:t>
      </w:r>
      <w:r>
        <w:rPr>
          <w:i/>
        </w:rPr>
        <w:t>trust</w:t>
      </w:r>
      <w:r>
        <w:rPr>
          <w:i/>
          <w:spacing w:val="-15"/>
        </w:rPr>
        <w:t xml:space="preserve"> </w:t>
      </w:r>
      <w:r>
        <w:rPr>
          <w:i/>
        </w:rPr>
        <w:t>breached</w:t>
      </w:r>
      <w:r>
        <w:rPr>
          <w:i/>
          <w:spacing w:val="-14"/>
        </w:rPr>
        <w:t xml:space="preserve"> </w:t>
      </w:r>
      <w:r>
        <w:t>is</w:t>
      </w:r>
      <w:r>
        <w:rPr>
          <w:spacing w:val="-14"/>
        </w:rPr>
        <w:t xml:space="preserve"> </w:t>
      </w:r>
      <w:r>
        <w:t>the</w:t>
      </w:r>
      <w:r>
        <w:rPr>
          <w:spacing w:val="-14"/>
        </w:rPr>
        <w:t xml:space="preserve"> </w:t>
      </w:r>
      <w:r>
        <w:t>common</w:t>
      </w:r>
      <w:r>
        <w:rPr>
          <w:spacing w:val="-15"/>
        </w:rPr>
        <w:t xml:space="preserve"> </w:t>
      </w:r>
      <w:r>
        <w:t>characteristic</w:t>
      </w:r>
      <w:r>
        <w:rPr>
          <w:spacing w:val="-14"/>
        </w:rPr>
        <w:t xml:space="preserve"> </w:t>
      </w:r>
      <w:r>
        <w:t>of</w:t>
      </w:r>
      <w:r>
        <w:rPr>
          <w:spacing w:val="-14"/>
        </w:rPr>
        <w:t xml:space="preserve"> </w:t>
      </w:r>
      <w:r>
        <w:t>most</w:t>
      </w:r>
      <w:r>
        <w:rPr>
          <w:spacing w:val="-14"/>
        </w:rPr>
        <w:t xml:space="preserve"> </w:t>
      </w:r>
      <w:r>
        <w:t>cases.</w:t>
      </w:r>
      <w:r>
        <w:rPr>
          <w:spacing w:val="-15"/>
        </w:rPr>
        <w:t xml:space="preserve"> </w:t>
      </w:r>
      <w:r>
        <w:t>How</w:t>
      </w:r>
      <w:r>
        <w:rPr>
          <w:spacing w:val="-14"/>
        </w:rPr>
        <w:t xml:space="preserve"> </w:t>
      </w:r>
      <w:r>
        <w:t>do</w:t>
      </w:r>
      <w:r>
        <w:rPr>
          <w:spacing w:val="-14"/>
        </w:rPr>
        <w:t xml:space="preserve"> </w:t>
      </w:r>
      <w:r>
        <w:t>brokers</w:t>
      </w:r>
      <w:r>
        <w:rPr>
          <w:spacing w:val="-14"/>
        </w:rPr>
        <w:t xml:space="preserve"> </w:t>
      </w:r>
      <w:r>
        <w:t>establish</w:t>
      </w:r>
      <w:r>
        <w:rPr>
          <w:spacing w:val="-15"/>
        </w:rPr>
        <w:t xml:space="preserve"> </w:t>
      </w:r>
      <w:r>
        <w:t>and</w:t>
      </w:r>
      <w:r>
        <w:rPr>
          <w:spacing w:val="-14"/>
        </w:rPr>
        <w:t xml:space="preserve"> </w:t>
      </w:r>
      <w:r>
        <w:t>cultivate</w:t>
      </w:r>
      <w:r>
        <w:rPr>
          <w:spacing w:val="-14"/>
        </w:rPr>
        <w:t xml:space="preserve"> </w:t>
      </w:r>
      <w:r>
        <w:t>trusting relationships with their customers? Why do investors succumb? Brokers have been known to deal with their customers in a certain manner to establish trust and to maintain the trust relationship. Appreci</w:t>
      </w:r>
      <w:r>
        <w:t>ating those characteristics can enable customer attorneys</w:t>
      </w:r>
      <w:r>
        <w:rPr>
          <w:spacing w:val="-3"/>
        </w:rPr>
        <w:t xml:space="preserve"> </w:t>
      </w:r>
      <w:r>
        <w:t>and</w:t>
      </w:r>
      <w:r>
        <w:rPr>
          <w:spacing w:val="-2"/>
        </w:rPr>
        <w:t xml:space="preserve"> </w:t>
      </w:r>
      <w:r>
        <w:t>defense</w:t>
      </w:r>
      <w:r>
        <w:rPr>
          <w:spacing w:val="-2"/>
        </w:rPr>
        <w:t xml:space="preserve"> </w:t>
      </w:r>
      <w:r>
        <w:t>attorneys</w:t>
      </w:r>
      <w:r>
        <w:rPr>
          <w:spacing w:val="-2"/>
        </w:rPr>
        <w:t xml:space="preserve"> </w:t>
      </w:r>
      <w:r>
        <w:t>to</w:t>
      </w:r>
      <w:r>
        <w:rPr>
          <w:spacing w:val="-3"/>
        </w:rPr>
        <w:t xml:space="preserve"> </w:t>
      </w:r>
      <w:r>
        <w:t>see</w:t>
      </w:r>
      <w:r>
        <w:rPr>
          <w:spacing w:val="-2"/>
        </w:rPr>
        <w:t xml:space="preserve"> </w:t>
      </w:r>
      <w:r>
        <w:t>if,</w:t>
      </w:r>
      <w:r>
        <w:rPr>
          <w:spacing w:val="-3"/>
        </w:rPr>
        <w:t xml:space="preserve"> </w:t>
      </w:r>
      <w:r>
        <w:t>in</w:t>
      </w:r>
      <w:r>
        <w:rPr>
          <w:spacing w:val="-2"/>
        </w:rPr>
        <w:t xml:space="preserve"> </w:t>
      </w:r>
      <w:r>
        <w:t>the</w:t>
      </w:r>
      <w:r>
        <w:rPr>
          <w:spacing w:val="-3"/>
        </w:rPr>
        <w:t xml:space="preserve"> </w:t>
      </w:r>
      <w:r>
        <w:t>particular</w:t>
      </w:r>
      <w:r>
        <w:rPr>
          <w:spacing w:val="-1"/>
        </w:rPr>
        <w:t xml:space="preserve"> </w:t>
      </w:r>
      <w:r>
        <w:t>case</w:t>
      </w:r>
      <w:r>
        <w:rPr>
          <w:spacing w:val="-3"/>
        </w:rPr>
        <w:t xml:space="preserve"> </w:t>
      </w:r>
      <w:r>
        <w:t>before</w:t>
      </w:r>
      <w:r>
        <w:rPr>
          <w:spacing w:val="-1"/>
        </w:rPr>
        <w:t xml:space="preserve"> </w:t>
      </w:r>
      <w:r>
        <w:t>them,</w:t>
      </w:r>
      <w:r>
        <w:rPr>
          <w:spacing w:val="-3"/>
        </w:rPr>
        <w:t xml:space="preserve"> </w:t>
      </w:r>
      <w:r>
        <w:t>trust</w:t>
      </w:r>
      <w:r>
        <w:rPr>
          <w:spacing w:val="-2"/>
        </w:rPr>
        <w:t xml:space="preserve"> </w:t>
      </w:r>
      <w:r>
        <w:t>was</w:t>
      </w:r>
      <w:r>
        <w:rPr>
          <w:spacing w:val="-3"/>
        </w:rPr>
        <w:t xml:space="preserve"> </w:t>
      </w:r>
      <w:r>
        <w:t>established</w:t>
      </w:r>
      <w:r>
        <w:rPr>
          <w:spacing w:val="-2"/>
        </w:rPr>
        <w:t xml:space="preserve"> </w:t>
      </w:r>
      <w:r>
        <w:t>and</w:t>
      </w:r>
      <w:r>
        <w:rPr>
          <w:spacing w:val="-3"/>
        </w:rPr>
        <w:t xml:space="preserve"> </w:t>
      </w:r>
      <w:r>
        <w:t>then</w:t>
      </w:r>
      <w:r>
        <w:rPr>
          <w:spacing w:val="-2"/>
        </w:rPr>
        <w:t xml:space="preserve"> </w:t>
      </w:r>
      <w:r>
        <w:t>betrayed.</w:t>
      </w:r>
    </w:p>
    <w:p w14:paraId="343ECB7C" w14:textId="77777777" w:rsidR="00103F16" w:rsidRDefault="00103F16">
      <w:pPr>
        <w:pStyle w:val="BodyText"/>
        <w:rPr>
          <w:sz w:val="22"/>
        </w:rPr>
      </w:pPr>
    </w:p>
    <w:p w14:paraId="68113214" w14:textId="77777777" w:rsidR="00103F16" w:rsidRDefault="00103F16">
      <w:pPr>
        <w:pStyle w:val="BodyText"/>
        <w:spacing w:before="3"/>
        <w:rPr>
          <w:sz w:val="17"/>
        </w:rPr>
      </w:pPr>
    </w:p>
    <w:p w14:paraId="76BB27E4" w14:textId="77777777" w:rsidR="00103F16" w:rsidRDefault="000D1FDD">
      <w:pPr>
        <w:pStyle w:val="Heading2"/>
        <w:numPr>
          <w:ilvl w:val="0"/>
          <w:numId w:val="8"/>
        </w:numPr>
        <w:tabs>
          <w:tab w:val="left" w:pos="320"/>
        </w:tabs>
      </w:pPr>
      <w:r>
        <w:t>Establishing</w:t>
      </w:r>
      <w:r>
        <w:rPr>
          <w:spacing w:val="-2"/>
        </w:rPr>
        <w:t xml:space="preserve"> </w:t>
      </w:r>
      <w:r>
        <w:rPr>
          <w:spacing w:val="-3"/>
        </w:rPr>
        <w:t>Trust</w:t>
      </w:r>
    </w:p>
    <w:p w14:paraId="04F654FC" w14:textId="77777777" w:rsidR="00103F16" w:rsidRDefault="00103F16">
      <w:pPr>
        <w:pStyle w:val="BodyText"/>
        <w:spacing w:before="11"/>
        <w:rPr>
          <w:b/>
          <w:i/>
          <w:sz w:val="19"/>
        </w:rPr>
      </w:pPr>
    </w:p>
    <w:p w14:paraId="79270476" w14:textId="77777777" w:rsidR="00103F16" w:rsidRDefault="000D1FDD">
      <w:pPr>
        <w:pStyle w:val="ListParagraph"/>
        <w:numPr>
          <w:ilvl w:val="1"/>
          <w:numId w:val="8"/>
        </w:numPr>
        <w:tabs>
          <w:tab w:val="left" w:pos="937"/>
        </w:tabs>
        <w:spacing w:line="288" w:lineRule="auto"/>
        <w:ind w:right="527" w:firstLine="0"/>
        <w:jc w:val="left"/>
        <w:rPr>
          <w:sz w:val="20"/>
        </w:rPr>
      </w:pPr>
      <w:r>
        <w:rPr>
          <w:spacing w:val="-7"/>
          <w:sz w:val="20"/>
        </w:rPr>
        <w:t xml:space="preserve">To </w:t>
      </w:r>
      <w:r>
        <w:rPr>
          <w:sz w:val="20"/>
        </w:rPr>
        <w:t>induce</w:t>
      </w:r>
      <w:r>
        <w:rPr>
          <w:spacing w:val="-7"/>
          <w:sz w:val="20"/>
        </w:rPr>
        <w:t xml:space="preserve"> </w:t>
      </w:r>
      <w:r>
        <w:rPr>
          <w:sz w:val="20"/>
        </w:rPr>
        <w:t>customers</w:t>
      </w:r>
      <w:r>
        <w:rPr>
          <w:spacing w:val="-7"/>
          <w:sz w:val="20"/>
        </w:rPr>
        <w:t xml:space="preserve"> </w:t>
      </w:r>
      <w:r>
        <w:rPr>
          <w:sz w:val="20"/>
        </w:rPr>
        <w:t>into</w:t>
      </w:r>
      <w:r>
        <w:rPr>
          <w:spacing w:val="-7"/>
          <w:sz w:val="20"/>
        </w:rPr>
        <w:t xml:space="preserve"> </w:t>
      </w:r>
      <w:r>
        <w:rPr>
          <w:sz w:val="20"/>
        </w:rPr>
        <w:t>opening</w:t>
      </w:r>
      <w:r>
        <w:rPr>
          <w:spacing w:val="-7"/>
          <w:sz w:val="20"/>
        </w:rPr>
        <w:t xml:space="preserve"> </w:t>
      </w:r>
      <w:r>
        <w:rPr>
          <w:sz w:val="20"/>
        </w:rPr>
        <w:t>accounts,</w:t>
      </w:r>
      <w:r>
        <w:rPr>
          <w:spacing w:val="-7"/>
          <w:sz w:val="20"/>
        </w:rPr>
        <w:t xml:space="preserve"> </w:t>
      </w:r>
      <w:r>
        <w:rPr>
          <w:sz w:val="20"/>
        </w:rPr>
        <w:t>brokers</w:t>
      </w:r>
      <w:r>
        <w:rPr>
          <w:spacing w:val="-7"/>
          <w:sz w:val="20"/>
        </w:rPr>
        <w:t xml:space="preserve"> </w:t>
      </w:r>
      <w:r>
        <w:rPr>
          <w:sz w:val="20"/>
        </w:rPr>
        <w:t>often</w:t>
      </w:r>
      <w:r>
        <w:rPr>
          <w:spacing w:val="-7"/>
          <w:sz w:val="20"/>
        </w:rPr>
        <w:t xml:space="preserve"> </w:t>
      </w:r>
      <w:r>
        <w:rPr>
          <w:sz w:val="20"/>
        </w:rPr>
        <w:t>clothe</w:t>
      </w:r>
      <w:r>
        <w:rPr>
          <w:spacing w:val="-7"/>
          <w:sz w:val="20"/>
        </w:rPr>
        <w:t xml:space="preserve"> </w:t>
      </w:r>
      <w:r>
        <w:rPr>
          <w:sz w:val="20"/>
        </w:rPr>
        <w:t>themselves</w:t>
      </w:r>
      <w:r>
        <w:rPr>
          <w:spacing w:val="-7"/>
          <w:sz w:val="20"/>
        </w:rPr>
        <w:t xml:space="preserve"> </w:t>
      </w:r>
      <w:r>
        <w:rPr>
          <w:sz w:val="20"/>
        </w:rPr>
        <w:t>in</w:t>
      </w:r>
      <w:r>
        <w:rPr>
          <w:spacing w:val="-7"/>
          <w:sz w:val="20"/>
        </w:rPr>
        <w:t xml:space="preserve"> </w:t>
      </w:r>
      <w:r>
        <w:rPr>
          <w:sz w:val="20"/>
        </w:rPr>
        <w:t>the</w:t>
      </w:r>
      <w:r>
        <w:rPr>
          <w:spacing w:val="-7"/>
          <w:sz w:val="20"/>
        </w:rPr>
        <w:t xml:space="preserve"> </w:t>
      </w:r>
      <w:r>
        <w:rPr>
          <w:sz w:val="20"/>
        </w:rPr>
        <w:t>respectability</w:t>
      </w:r>
      <w:r>
        <w:rPr>
          <w:spacing w:val="-6"/>
          <w:sz w:val="20"/>
        </w:rPr>
        <w:t xml:space="preserve"> </w:t>
      </w:r>
      <w:r>
        <w:rPr>
          <w:sz w:val="20"/>
        </w:rPr>
        <w:t>and</w:t>
      </w:r>
      <w:r>
        <w:rPr>
          <w:spacing w:val="-7"/>
          <w:sz w:val="20"/>
        </w:rPr>
        <w:t xml:space="preserve"> </w:t>
      </w:r>
      <w:r>
        <w:rPr>
          <w:sz w:val="20"/>
        </w:rPr>
        <w:t>reputation of their</w:t>
      </w:r>
      <w:r>
        <w:rPr>
          <w:spacing w:val="-2"/>
          <w:sz w:val="20"/>
        </w:rPr>
        <w:t xml:space="preserve"> </w:t>
      </w:r>
      <w:r>
        <w:rPr>
          <w:sz w:val="20"/>
        </w:rPr>
        <w:t>firms.</w:t>
      </w:r>
    </w:p>
    <w:p w14:paraId="68E3168E" w14:textId="77777777" w:rsidR="00103F16" w:rsidRDefault="00103F16">
      <w:pPr>
        <w:spacing w:line="288" w:lineRule="auto"/>
        <w:rPr>
          <w:sz w:val="20"/>
        </w:rPr>
        <w:sectPr w:rsidR="00103F16">
          <w:pgSz w:w="12240" w:h="15840"/>
          <w:pgMar w:top="980" w:right="960" w:bottom="640" w:left="960" w:header="392" w:footer="450" w:gutter="0"/>
          <w:cols w:space="720"/>
        </w:sectPr>
      </w:pPr>
    </w:p>
    <w:p w14:paraId="6AE530CE" w14:textId="77777777" w:rsidR="00103F16" w:rsidRDefault="00103F16">
      <w:pPr>
        <w:pStyle w:val="BodyText"/>
        <w:spacing w:before="6"/>
        <w:rPr>
          <w:sz w:val="16"/>
        </w:rPr>
      </w:pPr>
    </w:p>
    <w:p w14:paraId="758E4C43" w14:textId="77777777" w:rsidR="00103F16" w:rsidRDefault="000D1FDD">
      <w:pPr>
        <w:pStyle w:val="ListParagraph"/>
        <w:numPr>
          <w:ilvl w:val="1"/>
          <w:numId w:val="8"/>
        </w:numPr>
        <w:tabs>
          <w:tab w:val="left" w:pos="947"/>
        </w:tabs>
        <w:spacing w:before="91" w:line="288" w:lineRule="auto"/>
        <w:ind w:right="528" w:firstLine="0"/>
        <w:rPr>
          <w:sz w:val="20"/>
        </w:rPr>
      </w:pPr>
      <w:r>
        <w:rPr>
          <w:sz w:val="20"/>
        </w:rPr>
        <w:t>Brokers (without authority) show potential clients the monthly statements or other reports of existing clients - the successful ones - and tell the potential clients that</w:t>
      </w:r>
      <w:r>
        <w:rPr>
          <w:sz w:val="20"/>
        </w:rPr>
        <w:t xml:space="preserve"> they can be just as</w:t>
      </w:r>
      <w:r>
        <w:rPr>
          <w:spacing w:val="-23"/>
          <w:sz w:val="20"/>
        </w:rPr>
        <w:t xml:space="preserve"> </w:t>
      </w:r>
      <w:r>
        <w:rPr>
          <w:sz w:val="20"/>
        </w:rPr>
        <w:t>successful.</w:t>
      </w:r>
    </w:p>
    <w:p w14:paraId="6F10A93D" w14:textId="77777777" w:rsidR="00103F16" w:rsidRDefault="00103F16">
      <w:pPr>
        <w:pStyle w:val="BodyText"/>
        <w:rPr>
          <w:sz w:val="22"/>
        </w:rPr>
      </w:pPr>
    </w:p>
    <w:p w14:paraId="6D396F96" w14:textId="77777777" w:rsidR="00103F16" w:rsidRDefault="00103F16">
      <w:pPr>
        <w:pStyle w:val="BodyText"/>
        <w:rPr>
          <w:sz w:val="22"/>
        </w:rPr>
      </w:pPr>
    </w:p>
    <w:p w14:paraId="4F7AB305" w14:textId="77777777" w:rsidR="00103F16" w:rsidRDefault="00103F16">
      <w:pPr>
        <w:pStyle w:val="BodyText"/>
        <w:rPr>
          <w:sz w:val="22"/>
        </w:rPr>
      </w:pPr>
    </w:p>
    <w:p w14:paraId="3132A574" w14:textId="77777777" w:rsidR="00103F16" w:rsidRDefault="00103F16">
      <w:pPr>
        <w:pStyle w:val="BodyText"/>
        <w:rPr>
          <w:sz w:val="22"/>
        </w:rPr>
      </w:pPr>
    </w:p>
    <w:p w14:paraId="7F02166C" w14:textId="77777777" w:rsidR="00103F16" w:rsidRDefault="00103F16">
      <w:pPr>
        <w:pStyle w:val="BodyText"/>
        <w:rPr>
          <w:sz w:val="22"/>
        </w:rPr>
      </w:pPr>
    </w:p>
    <w:p w14:paraId="0E2331C9" w14:textId="77777777" w:rsidR="00103F16" w:rsidRDefault="00103F16">
      <w:pPr>
        <w:pStyle w:val="BodyText"/>
        <w:spacing w:before="7"/>
        <w:rPr>
          <w:sz w:val="18"/>
        </w:rPr>
      </w:pPr>
    </w:p>
    <w:p w14:paraId="7739ABEE" w14:textId="77777777" w:rsidR="00103F16" w:rsidRDefault="000D1FDD">
      <w:pPr>
        <w:pStyle w:val="Heading2"/>
        <w:numPr>
          <w:ilvl w:val="0"/>
          <w:numId w:val="8"/>
        </w:numPr>
        <w:tabs>
          <w:tab w:val="left" w:pos="320"/>
        </w:tabs>
      </w:pPr>
      <w:r>
        <w:t>Creating a Need for the Broker's</w:t>
      </w:r>
      <w:r>
        <w:rPr>
          <w:spacing w:val="-6"/>
        </w:rPr>
        <w:t xml:space="preserve"> </w:t>
      </w:r>
      <w:r>
        <w:t>Services</w:t>
      </w:r>
    </w:p>
    <w:p w14:paraId="7A85C756" w14:textId="77777777" w:rsidR="00103F16" w:rsidRDefault="00103F16">
      <w:pPr>
        <w:pStyle w:val="BodyText"/>
        <w:spacing w:before="11"/>
        <w:rPr>
          <w:b/>
          <w:i/>
          <w:sz w:val="19"/>
        </w:rPr>
      </w:pPr>
    </w:p>
    <w:p w14:paraId="793D3470" w14:textId="77777777" w:rsidR="00103F16" w:rsidRDefault="000D1FDD">
      <w:pPr>
        <w:pStyle w:val="ListParagraph"/>
        <w:numPr>
          <w:ilvl w:val="1"/>
          <w:numId w:val="8"/>
        </w:numPr>
        <w:tabs>
          <w:tab w:val="left" w:pos="937"/>
        </w:tabs>
        <w:spacing w:line="288" w:lineRule="auto"/>
        <w:ind w:right="527" w:firstLine="0"/>
        <w:rPr>
          <w:sz w:val="20"/>
        </w:rPr>
      </w:pPr>
      <w:r>
        <w:rPr>
          <w:sz w:val="20"/>
        </w:rPr>
        <w:t>Some</w:t>
      </w:r>
      <w:r>
        <w:rPr>
          <w:spacing w:val="-7"/>
          <w:sz w:val="20"/>
        </w:rPr>
        <w:t xml:space="preserve"> </w:t>
      </w:r>
      <w:r>
        <w:rPr>
          <w:sz w:val="20"/>
        </w:rPr>
        <w:t>brokers</w:t>
      </w:r>
      <w:r>
        <w:rPr>
          <w:spacing w:val="-7"/>
          <w:sz w:val="20"/>
        </w:rPr>
        <w:t xml:space="preserve"> </w:t>
      </w:r>
      <w:r>
        <w:rPr>
          <w:sz w:val="20"/>
        </w:rPr>
        <w:t>sow</w:t>
      </w:r>
      <w:r>
        <w:rPr>
          <w:spacing w:val="-7"/>
          <w:sz w:val="20"/>
        </w:rPr>
        <w:t xml:space="preserve"> </w:t>
      </w:r>
      <w:r>
        <w:rPr>
          <w:sz w:val="20"/>
        </w:rPr>
        <w:t>anxiety</w:t>
      </w:r>
      <w:r>
        <w:rPr>
          <w:spacing w:val="-8"/>
          <w:sz w:val="20"/>
        </w:rPr>
        <w:t xml:space="preserve"> </w:t>
      </w:r>
      <w:r>
        <w:rPr>
          <w:sz w:val="20"/>
        </w:rPr>
        <w:t>and</w:t>
      </w:r>
      <w:r>
        <w:rPr>
          <w:spacing w:val="-7"/>
          <w:sz w:val="20"/>
        </w:rPr>
        <w:t xml:space="preserve"> </w:t>
      </w:r>
      <w:r>
        <w:rPr>
          <w:sz w:val="20"/>
        </w:rPr>
        <w:t>discontentment</w:t>
      </w:r>
      <w:r>
        <w:rPr>
          <w:spacing w:val="-7"/>
          <w:sz w:val="20"/>
        </w:rPr>
        <w:t xml:space="preserve"> </w:t>
      </w:r>
      <w:r>
        <w:rPr>
          <w:sz w:val="20"/>
        </w:rPr>
        <w:t>in</w:t>
      </w:r>
      <w:r>
        <w:rPr>
          <w:spacing w:val="-8"/>
          <w:sz w:val="20"/>
        </w:rPr>
        <w:t xml:space="preserve"> </w:t>
      </w:r>
      <w:r>
        <w:rPr>
          <w:sz w:val="20"/>
        </w:rPr>
        <w:t>clients'</w:t>
      </w:r>
      <w:r>
        <w:rPr>
          <w:spacing w:val="-8"/>
          <w:sz w:val="20"/>
        </w:rPr>
        <w:t xml:space="preserve"> </w:t>
      </w:r>
      <w:r>
        <w:rPr>
          <w:sz w:val="20"/>
        </w:rPr>
        <w:t>minds</w:t>
      </w:r>
      <w:r>
        <w:rPr>
          <w:spacing w:val="-7"/>
          <w:sz w:val="20"/>
        </w:rPr>
        <w:t xml:space="preserve"> </w:t>
      </w:r>
      <w:r>
        <w:rPr>
          <w:sz w:val="20"/>
        </w:rPr>
        <w:t>by</w:t>
      </w:r>
      <w:r>
        <w:rPr>
          <w:spacing w:val="-7"/>
          <w:sz w:val="20"/>
        </w:rPr>
        <w:t xml:space="preserve"> </w:t>
      </w:r>
      <w:r>
        <w:rPr>
          <w:sz w:val="20"/>
        </w:rPr>
        <w:t>insinuating</w:t>
      </w:r>
      <w:r>
        <w:rPr>
          <w:spacing w:val="-8"/>
          <w:sz w:val="20"/>
        </w:rPr>
        <w:t xml:space="preserve"> </w:t>
      </w:r>
      <w:r>
        <w:rPr>
          <w:sz w:val="20"/>
        </w:rPr>
        <w:t>that</w:t>
      </w:r>
      <w:r>
        <w:rPr>
          <w:spacing w:val="-8"/>
          <w:sz w:val="20"/>
        </w:rPr>
        <w:t xml:space="preserve"> </w:t>
      </w:r>
      <w:r>
        <w:rPr>
          <w:sz w:val="20"/>
        </w:rPr>
        <w:t>they</w:t>
      </w:r>
      <w:r>
        <w:rPr>
          <w:spacing w:val="-8"/>
          <w:sz w:val="20"/>
        </w:rPr>
        <w:t xml:space="preserve"> </w:t>
      </w:r>
      <w:r>
        <w:rPr>
          <w:sz w:val="20"/>
        </w:rPr>
        <w:t>can</w:t>
      </w:r>
      <w:r>
        <w:rPr>
          <w:spacing w:val="-7"/>
          <w:sz w:val="20"/>
        </w:rPr>
        <w:t xml:space="preserve"> </w:t>
      </w:r>
      <w:r>
        <w:rPr>
          <w:sz w:val="20"/>
        </w:rPr>
        <w:t>perform</w:t>
      </w:r>
      <w:r>
        <w:rPr>
          <w:spacing w:val="-7"/>
          <w:sz w:val="20"/>
        </w:rPr>
        <w:t xml:space="preserve"> </w:t>
      </w:r>
      <w:r>
        <w:rPr>
          <w:sz w:val="20"/>
        </w:rPr>
        <w:t>better</w:t>
      </w:r>
      <w:r>
        <w:rPr>
          <w:spacing w:val="-7"/>
          <w:sz w:val="20"/>
        </w:rPr>
        <w:t xml:space="preserve"> </w:t>
      </w:r>
      <w:r>
        <w:rPr>
          <w:sz w:val="20"/>
        </w:rPr>
        <w:t>than their colleagues in order to make the customer dependent on</w:t>
      </w:r>
      <w:r>
        <w:rPr>
          <w:spacing w:val="-11"/>
          <w:sz w:val="20"/>
        </w:rPr>
        <w:t xml:space="preserve"> </w:t>
      </w:r>
      <w:r>
        <w:rPr>
          <w:sz w:val="20"/>
        </w:rPr>
        <w:t>them.</w:t>
      </w:r>
    </w:p>
    <w:p w14:paraId="3C1192D1" w14:textId="77777777" w:rsidR="00103F16" w:rsidRDefault="00103F16">
      <w:pPr>
        <w:pStyle w:val="BodyText"/>
        <w:rPr>
          <w:sz w:val="22"/>
        </w:rPr>
      </w:pPr>
    </w:p>
    <w:p w14:paraId="093A2595" w14:textId="77777777" w:rsidR="00103F16" w:rsidRDefault="00103F16">
      <w:pPr>
        <w:pStyle w:val="BodyText"/>
        <w:rPr>
          <w:sz w:val="22"/>
        </w:rPr>
      </w:pPr>
    </w:p>
    <w:p w14:paraId="16C08DD0" w14:textId="77777777" w:rsidR="00103F16" w:rsidRDefault="000D1FDD">
      <w:pPr>
        <w:pStyle w:val="ListParagraph"/>
        <w:numPr>
          <w:ilvl w:val="1"/>
          <w:numId w:val="8"/>
        </w:numPr>
        <w:tabs>
          <w:tab w:val="left" w:pos="933"/>
        </w:tabs>
        <w:spacing w:before="167" w:line="288" w:lineRule="auto"/>
        <w:ind w:right="520" w:firstLine="0"/>
        <w:rPr>
          <w:sz w:val="20"/>
        </w:rPr>
      </w:pPr>
      <w:r>
        <w:rPr>
          <w:sz w:val="20"/>
        </w:rPr>
        <w:t>This</w:t>
      </w:r>
      <w:r>
        <w:rPr>
          <w:spacing w:val="-11"/>
          <w:sz w:val="20"/>
        </w:rPr>
        <w:t xml:space="preserve"> </w:t>
      </w:r>
      <w:r>
        <w:rPr>
          <w:sz w:val="20"/>
        </w:rPr>
        <w:t>often</w:t>
      </w:r>
      <w:r>
        <w:rPr>
          <w:spacing w:val="-9"/>
          <w:sz w:val="20"/>
        </w:rPr>
        <w:t xml:space="preserve"> </w:t>
      </w:r>
      <w:r>
        <w:rPr>
          <w:sz w:val="20"/>
        </w:rPr>
        <w:t>happens</w:t>
      </w:r>
      <w:r>
        <w:rPr>
          <w:spacing w:val="-9"/>
          <w:sz w:val="20"/>
        </w:rPr>
        <w:t xml:space="preserve"> </w:t>
      </w:r>
      <w:r>
        <w:rPr>
          <w:sz w:val="20"/>
        </w:rPr>
        <w:t>when</w:t>
      </w:r>
      <w:r>
        <w:rPr>
          <w:spacing w:val="-9"/>
          <w:sz w:val="20"/>
        </w:rPr>
        <w:t xml:space="preserve"> </w:t>
      </w:r>
      <w:r>
        <w:rPr>
          <w:sz w:val="20"/>
        </w:rPr>
        <w:t>a</w:t>
      </w:r>
      <w:r>
        <w:rPr>
          <w:spacing w:val="-10"/>
          <w:sz w:val="20"/>
        </w:rPr>
        <w:t xml:space="preserve"> </w:t>
      </w:r>
      <w:r>
        <w:rPr>
          <w:sz w:val="20"/>
        </w:rPr>
        <w:t>broker</w:t>
      </w:r>
      <w:r>
        <w:rPr>
          <w:spacing w:val="-10"/>
          <w:sz w:val="20"/>
        </w:rPr>
        <w:t xml:space="preserve"> </w:t>
      </w:r>
      <w:r>
        <w:rPr>
          <w:sz w:val="20"/>
        </w:rPr>
        <w:t>leaves</w:t>
      </w:r>
      <w:r>
        <w:rPr>
          <w:spacing w:val="-10"/>
          <w:sz w:val="20"/>
        </w:rPr>
        <w:t xml:space="preserve"> </w:t>
      </w:r>
      <w:r>
        <w:rPr>
          <w:sz w:val="20"/>
        </w:rPr>
        <w:t>his</w:t>
      </w:r>
      <w:r>
        <w:rPr>
          <w:spacing w:val="-9"/>
          <w:sz w:val="20"/>
        </w:rPr>
        <w:t xml:space="preserve"> </w:t>
      </w:r>
      <w:r>
        <w:rPr>
          <w:sz w:val="20"/>
        </w:rPr>
        <w:t>or</w:t>
      </w:r>
      <w:r>
        <w:rPr>
          <w:spacing w:val="-9"/>
          <w:sz w:val="20"/>
        </w:rPr>
        <w:t xml:space="preserve"> </w:t>
      </w:r>
      <w:r>
        <w:rPr>
          <w:sz w:val="20"/>
        </w:rPr>
        <w:t>her</w:t>
      </w:r>
      <w:r>
        <w:rPr>
          <w:spacing w:val="-9"/>
          <w:sz w:val="20"/>
        </w:rPr>
        <w:t xml:space="preserve"> </w:t>
      </w:r>
      <w:r>
        <w:rPr>
          <w:sz w:val="20"/>
        </w:rPr>
        <w:t>firm</w:t>
      </w:r>
      <w:r>
        <w:rPr>
          <w:spacing w:val="-9"/>
          <w:sz w:val="20"/>
        </w:rPr>
        <w:t xml:space="preserve"> </w:t>
      </w:r>
      <w:r>
        <w:rPr>
          <w:sz w:val="20"/>
        </w:rPr>
        <w:t>and</w:t>
      </w:r>
      <w:r>
        <w:rPr>
          <w:spacing w:val="-11"/>
          <w:sz w:val="20"/>
        </w:rPr>
        <w:t xml:space="preserve"> </w:t>
      </w:r>
      <w:r>
        <w:rPr>
          <w:sz w:val="20"/>
        </w:rPr>
        <w:t>the</w:t>
      </w:r>
      <w:r>
        <w:rPr>
          <w:spacing w:val="-10"/>
          <w:sz w:val="20"/>
        </w:rPr>
        <w:t xml:space="preserve"> </w:t>
      </w:r>
      <w:r>
        <w:rPr>
          <w:sz w:val="20"/>
        </w:rPr>
        <w:t>branch</w:t>
      </w:r>
      <w:r>
        <w:rPr>
          <w:spacing w:val="-9"/>
          <w:sz w:val="20"/>
        </w:rPr>
        <w:t xml:space="preserve"> </w:t>
      </w:r>
      <w:r>
        <w:rPr>
          <w:sz w:val="20"/>
        </w:rPr>
        <w:t>manager</w:t>
      </w:r>
      <w:r>
        <w:rPr>
          <w:spacing w:val="-10"/>
          <w:sz w:val="20"/>
        </w:rPr>
        <w:t xml:space="preserve"> </w:t>
      </w:r>
      <w:r>
        <w:rPr>
          <w:sz w:val="20"/>
        </w:rPr>
        <w:t>rapidly</w:t>
      </w:r>
      <w:r>
        <w:rPr>
          <w:spacing w:val="-9"/>
          <w:sz w:val="20"/>
        </w:rPr>
        <w:t xml:space="preserve"> </w:t>
      </w:r>
      <w:proofErr w:type="gramStart"/>
      <w:r>
        <w:rPr>
          <w:sz w:val="20"/>
        </w:rPr>
        <w:t>divides</w:t>
      </w:r>
      <w:proofErr w:type="gramEnd"/>
      <w:r>
        <w:rPr>
          <w:spacing w:val="-9"/>
          <w:sz w:val="20"/>
        </w:rPr>
        <w:t xml:space="preserve"> </w:t>
      </w:r>
      <w:r>
        <w:rPr>
          <w:sz w:val="20"/>
        </w:rPr>
        <w:t>up</w:t>
      </w:r>
      <w:r>
        <w:rPr>
          <w:spacing w:val="-10"/>
          <w:sz w:val="20"/>
        </w:rPr>
        <w:t xml:space="preserve"> </w:t>
      </w:r>
      <w:r>
        <w:rPr>
          <w:sz w:val="20"/>
        </w:rPr>
        <w:t>the</w:t>
      </w:r>
      <w:r>
        <w:rPr>
          <w:spacing w:val="-10"/>
          <w:sz w:val="20"/>
        </w:rPr>
        <w:t xml:space="preserve"> </w:t>
      </w:r>
      <w:r>
        <w:rPr>
          <w:sz w:val="20"/>
        </w:rPr>
        <w:t>departing broker's</w:t>
      </w:r>
      <w:r>
        <w:rPr>
          <w:spacing w:val="-3"/>
          <w:sz w:val="20"/>
        </w:rPr>
        <w:t xml:space="preserve"> </w:t>
      </w:r>
      <w:r>
        <w:rPr>
          <w:sz w:val="20"/>
        </w:rPr>
        <w:t>accounts</w:t>
      </w:r>
      <w:r>
        <w:rPr>
          <w:spacing w:val="-3"/>
          <w:sz w:val="20"/>
        </w:rPr>
        <w:t xml:space="preserve"> </w:t>
      </w:r>
      <w:r>
        <w:rPr>
          <w:sz w:val="20"/>
        </w:rPr>
        <w:t>before</w:t>
      </w:r>
      <w:r>
        <w:rPr>
          <w:spacing w:val="-2"/>
          <w:sz w:val="20"/>
        </w:rPr>
        <w:t xml:space="preserve"> </w:t>
      </w:r>
      <w:r>
        <w:rPr>
          <w:sz w:val="20"/>
        </w:rPr>
        <w:t>the</w:t>
      </w:r>
      <w:r>
        <w:rPr>
          <w:spacing w:val="-3"/>
          <w:sz w:val="20"/>
        </w:rPr>
        <w:t xml:space="preserve"> </w:t>
      </w:r>
      <w:r>
        <w:rPr>
          <w:sz w:val="20"/>
        </w:rPr>
        <w:t>departing</w:t>
      </w:r>
      <w:r>
        <w:rPr>
          <w:spacing w:val="-2"/>
          <w:sz w:val="20"/>
        </w:rPr>
        <w:t xml:space="preserve"> </w:t>
      </w:r>
      <w:r>
        <w:rPr>
          <w:sz w:val="20"/>
        </w:rPr>
        <w:t>broker</w:t>
      </w:r>
      <w:r>
        <w:rPr>
          <w:spacing w:val="-3"/>
          <w:sz w:val="20"/>
        </w:rPr>
        <w:t xml:space="preserve"> </w:t>
      </w:r>
      <w:r>
        <w:rPr>
          <w:sz w:val="20"/>
        </w:rPr>
        <w:t>can</w:t>
      </w:r>
      <w:r>
        <w:rPr>
          <w:spacing w:val="-3"/>
          <w:sz w:val="20"/>
        </w:rPr>
        <w:t xml:space="preserve"> </w:t>
      </w:r>
      <w:r>
        <w:rPr>
          <w:sz w:val="20"/>
        </w:rPr>
        <w:t>solicit</w:t>
      </w:r>
      <w:r>
        <w:rPr>
          <w:spacing w:val="-3"/>
          <w:sz w:val="20"/>
        </w:rPr>
        <w:t xml:space="preserve"> </w:t>
      </w:r>
      <w:r>
        <w:rPr>
          <w:sz w:val="20"/>
        </w:rPr>
        <w:t>customers</w:t>
      </w:r>
      <w:r>
        <w:rPr>
          <w:spacing w:val="-3"/>
          <w:sz w:val="20"/>
        </w:rPr>
        <w:t xml:space="preserve"> </w:t>
      </w:r>
      <w:r>
        <w:rPr>
          <w:sz w:val="20"/>
        </w:rPr>
        <w:t>to</w:t>
      </w:r>
      <w:r>
        <w:rPr>
          <w:spacing w:val="-3"/>
          <w:sz w:val="20"/>
        </w:rPr>
        <w:t xml:space="preserve"> </w:t>
      </w:r>
      <w:r>
        <w:rPr>
          <w:sz w:val="20"/>
        </w:rPr>
        <w:t>transfer</w:t>
      </w:r>
      <w:r>
        <w:rPr>
          <w:spacing w:val="-3"/>
          <w:sz w:val="20"/>
        </w:rPr>
        <w:t xml:space="preserve"> </w:t>
      </w:r>
      <w:r>
        <w:rPr>
          <w:sz w:val="20"/>
        </w:rPr>
        <w:t>those</w:t>
      </w:r>
      <w:r>
        <w:rPr>
          <w:spacing w:val="-4"/>
          <w:sz w:val="20"/>
        </w:rPr>
        <w:t xml:space="preserve"> </w:t>
      </w:r>
      <w:r>
        <w:rPr>
          <w:sz w:val="20"/>
        </w:rPr>
        <w:t>accounts</w:t>
      </w:r>
      <w:r>
        <w:rPr>
          <w:spacing w:val="-3"/>
          <w:sz w:val="20"/>
        </w:rPr>
        <w:t xml:space="preserve"> </w:t>
      </w:r>
      <w:r>
        <w:rPr>
          <w:sz w:val="20"/>
        </w:rPr>
        <w:t>to</w:t>
      </w:r>
      <w:r>
        <w:rPr>
          <w:spacing w:val="-3"/>
          <w:sz w:val="20"/>
        </w:rPr>
        <w:t xml:space="preserve"> </w:t>
      </w:r>
      <w:r>
        <w:rPr>
          <w:sz w:val="20"/>
        </w:rPr>
        <w:t>the</w:t>
      </w:r>
      <w:r>
        <w:rPr>
          <w:spacing w:val="-3"/>
          <w:sz w:val="20"/>
        </w:rPr>
        <w:t xml:space="preserve"> </w:t>
      </w:r>
      <w:r>
        <w:rPr>
          <w:sz w:val="20"/>
        </w:rPr>
        <w:t>new</w:t>
      </w:r>
      <w:r>
        <w:rPr>
          <w:spacing w:val="-2"/>
          <w:sz w:val="20"/>
        </w:rPr>
        <w:t xml:space="preserve"> </w:t>
      </w:r>
      <w:r>
        <w:rPr>
          <w:sz w:val="20"/>
        </w:rPr>
        <w:t>firm.</w:t>
      </w:r>
    </w:p>
    <w:p w14:paraId="740D1F61" w14:textId="77777777" w:rsidR="00103F16" w:rsidRDefault="00103F16">
      <w:pPr>
        <w:pStyle w:val="BodyText"/>
        <w:rPr>
          <w:sz w:val="22"/>
        </w:rPr>
      </w:pPr>
    </w:p>
    <w:p w14:paraId="3679BCA2" w14:textId="77777777" w:rsidR="00103F16" w:rsidRDefault="00103F16">
      <w:pPr>
        <w:pStyle w:val="BodyText"/>
        <w:rPr>
          <w:sz w:val="22"/>
        </w:rPr>
      </w:pPr>
    </w:p>
    <w:p w14:paraId="77465802" w14:textId="77777777" w:rsidR="00103F16" w:rsidRDefault="000D1FDD">
      <w:pPr>
        <w:pStyle w:val="ListParagraph"/>
        <w:numPr>
          <w:ilvl w:val="1"/>
          <w:numId w:val="8"/>
        </w:numPr>
        <w:tabs>
          <w:tab w:val="left" w:pos="938"/>
        </w:tabs>
        <w:spacing w:before="167" w:line="288" w:lineRule="auto"/>
        <w:ind w:right="528" w:firstLine="0"/>
        <w:rPr>
          <w:sz w:val="20"/>
        </w:rPr>
      </w:pPr>
      <w:r>
        <w:rPr>
          <w:sz w:val="20"/>
        </w:rPr>
        <w:t>Brokers</w:t>
      </w:r>
      <w:r>
        <w:rPr>
          <w:spacing w:val="-7"/>
          <w:sz w:val="20"/>
        </w:rPr>
        <w:t xml:space="preserve"> </w:t>
      </w:r>
      <w:r>
        <w:rPr>
          <w:sz w:val="20"/>
        </w:rPr>
        <w:t>who</w:t>
      </w:r>
      <w:r>
        <w:rPr>
          <w:spacing w:val="-6"/>
          <w:sz w:val="20"/>
        </w:rPr>
        <w:t xml:space="preserve"> </w:t>
      </w:r>
      <w:r>
        <w:rPr>
          <w:sz w:val="20"/>
        </w:rPr>
        <w:t>have</w:t>
      </w:r>
      <w:r>
        <w:rPr>
          <w:spacing w:val="-6"/>
          <w:sz w:val="20"/>
        </w:rPr>
        <w:t xml:space="preserve"> </w:t>
      </w:r>
      <w:r>
        <w:rPr>
          <w:sz w:val="20"/>
        </w:rPr>
        <w:t>just</w:t>
      </w:r>
      <w:r>
        <w:rPr>
          <w:spacing w:val="-6"/>
          <w:sz w:val="20"/>
        </w:rPr>
        <w:t xml:space="preserve"> </w:t>
      </w:r>
      <w:r>
        <w:rPr>
          <w:sz w:val="20"/>
        </w:rPr>
        <w:t>been</w:t>
      </w:r>
      <w:r>
        <w:rPr>
          <w:spacing w:val="-7"/>
          <w:sz w:val="20"/>
        </w:rPr>
        <w:t xml:space="preserve"> </w:t>
      </w:r>
      <w:r>
        <w:rPr>
          <w:sz w:val="20"/>
        </w:rPr>
        <w:t>assigned</w:t>
      </w:r>
      <w:r>
        <w:rPr>
          <w:spacing w:val="-6"/>
          <w:sz w:val="20"/>
        </w:rPr>
        <w:t xml:space="preserve"> </w:t>
      </w:r>
      <w:r>
        <w:rPr>
          <w:sz w:val="20"/>
        </w:rPr>
        <w:t>the</w:t>
      </w:r>
      <w:r>
        <w:rPr>
          <w:spacing w:val="-6"/>
          <w:sz w:val="20"/>
        </w:rPr>
        <w:t xml:space="preserve"> </w:t>
      </w:r>
      <w:r>
        <w:rPr>
          <w:sz w:val="20"/>
        </w:rPr>
        <w:t>departing</w:t>
      </w:r>
      <w:r>
        <w:rPr>
          <w:spacing w:val="-6"/>
          <w:sz w:val="20"/>
        </w:rPr>
        <w:t xml:space="preserve"> </w:t>
      </w:r>
      <w:r>
        <w:rPr>
          <w:sz w:val="20"/>
        </w:rPr>
        <w:t>brokers'</w:t>
      </w:r>
      <w:r>
        <w:rPr>
          <w:spacing w:val="-6"/>
          <w:sz w:val="20"/>
        </w:rPr>
        <w:t xml:space="preserve"> </w:t>
      </w:r>
      <w:r>
        <w:rPr>
          <w:sz w:val="20"/>
        </w:rPr>
        <w:t>accounts</w:t>
      </w:r>
      <w:r>
        <w:rPr>
          <w:spacing w:val="-6"/>
          <w:sz w:val="20"/>
        </w:rPr>
        <w:t xml:space="preserve"> </w:t>
      </w:r>
      <w:r>
        <w:rPr>
          <w:sz w:val="20"/>
        </w:rPr>
        <w:t>often</w:t>
      </w:r>
      <w:r>
        <w:rPr>
          <w:spacing w:val="-6"/>
          <w:sz w:val="20"/>
        </w:rPr>
        <w:t xml:space="preserve"> </w:t>
      </w:r>
      <w:r>
        <w:rPr>
          <w:sz w:val="20"/>
        </w:rPr>
        <w:t>tell</w:t>
      </w:r>
      <w:r>
        <w:rPr>
          <w:spacing w:val="-6"/>
          <w:sz w:val="20"/>
        </w:rPr>
        <w:t xml:space="preserve"> </w:t>
      </w:r>
      <w:r>
        <w:rPr>
          <w:sz w:val="20"/>
        </w:rPr>
        <w:t>the</w:t>
      </w:r>
      <w:r>
        <w:rPr>
          <w:spacing w:val="-6"/>
          <w:sz w:val="20"/>
        </w:rPr>
        <w:t xml:space="preserve"> </w:t>
      </w:r>
      <w:r>
        <w:rPr>
          <w:sz w:val="20"/>
        </w:rPr>
        <w:t>customer</w:t>
      </w:r>
      <w:r>
        <w:rPr>
          <w:spacing w:val="-6"/>
          <w:sz w:val="20"/>
        </w:rPr>
        <w:t xml:space="preserve"> </w:t>
      </w:r>
      <w:r>
        <w:rPr>
          <w:sz w:val="20"/>
        </w:rPr>
        <w:t>how</w:t>
      </w:r>
      <w:r>
        <w:rPr>
          <w:spacing w:val="-6"/>
          <w:sz w:val="20"/>
        </w:rPr>
        <w:t xml:space="preserve"> </w:t>
      </w:r>
      <w:r>
        <w:rPr>
          <w:sz w:val="20"/>
        </w:rPr>
        <w:t>surprised</w:t>
      </w:r>
      <w:r>
        <w:rPr>
          <w:spacing w:val="-6"/>
          <w:sz w:val="20"/>
        </w:rPr>
        <w:t xml:space="preserve"> </w:t>
      </w:r>
      <w:r>
        <w:rPr>
          <w:sz w:val="20"/>
        </w:rPr>
        <w:t>they are with the accounts' past performance, compared to how his own clients fared during the same</w:t>
      </w:r>
      <w:r>
        <w:rPr>
          <w:spacing w:val="-27"/>
          <w:sz w:val="20"/>
        </w:rPr>
        <w:t xml:space="preserve"> </w:t>
      </w:r>
      <w:r>
        <w:rPr>
          <w:sz w:val="20"/>
        </w:rPr>
        <w:t>period.</w:t>
      </w:r>
    </w:p>
    <w:p w14:paraId="60AB37AA" w14:textId="77777777" w:rsidR="00103F16" w:rsidRDefault="00103F16">
      <w:pPr>
        <w:pStyle w:val="BodyText"/>
        <w:rPr>
          <w:sz w:val="22"/>
        </w:rPr>
      </w:pPr>
    </w:p>
    <w:p w14:paraId="2383672D" w14:textId="77777777" w:rsidR="00103F16" w:rsidRDefault="00103F16">
      <w:pPr>
        <w:pStyle w:val="BodyText"/>
        <w:rPr>
          <w:sz w:val="22"/>
        </w:rPr>
      </w:pPr>
    </w:p>
    <w:p w14:paraId="0319EAD7" w14:textId="77777777" w:rsidR="00103F16" w:rsidRDefault="000D1FDD">
      <w:pPr>
        <w:pStyle w:val="ListParagraph"/>
        <w:numPr>
          <w:ilvl w:val="1"/>
          <w:numId w:val="8"/>
        </w:numPr>
        <w:tabs>
          <w:tab w:val="left" w:pos="952"/>
        </w:tabs>
        <w:spacing w:before="167" w:line="288" w:lineRule="auto"/>
        <w:ind w:right="525" w:firstLine="0"/>
        <w:rPr>
          <w:sz w:val="20"/>
        </w:rPr>
      </w:pPr>
      <w:r>
        <w:rPr>
          <w:sz w:val="20"/>
        </w:rPr>
        <w:t>Or they say that if the customer remains, their management fee will be reduced (not saying for how long the discount will</w:t>
      </w:r>
      <w:r>
        <w:rPr>
          <w:spacing w:val="-2"/>
          <w:sz w:val="20"/>
        </w:rPr>
        <w:t xml:space="preserve"> </w:t>
      </w:r>
      <w:r>
        <w:rPr>
          <w:sz w:val="20"/>
        </w:rPr>
        <w:t>apply).</w:t>
      </w:r>
    </w:p>
    <w:p w14:paraId="1452E425" w14:textId="77777777" w:rsidR="00103F16" w:rsidRDefault="00103F16">
      <w:pPr>
        <w:pStyle w:val="BodyText"/>
        <w:rPr>
          <w:sz w:val="22"/>
        </w:rPr>
      </w:pPr>
    </w:p>
    <w:p w14:paraId="4B070F19" w14:textId="77777777" w:rsidR="00103F16" w:rsidRDefault="00103F16">
      <w:pPr>
        <w:pStyle w:val="BodyText"/>
        <w:rPr>
          <w:sz w:val="22"/>
        </w:rPr>
      </w:pPr>
    </w:p>
    <w:p w14:paraId="68DB10A4" w14:textId="77777777" w:rsidR="00103F16" w:rsidRDefault="00103F16">
      <w:pPr>
        <w:pStyle w:val="BodyText"/>
        <w:rPr>
          <w:sz w:val="22"/>
        </w:rPr>
      </w:pPr>
    </w:p>
    <w:p w14:paraId="371A4642" w14:textId="77777777" w:rsidR="00103F16" w:rsidRDefault="00103F16">
      <w:pPr>
        <w:pStyle w:val="BodyText"/>
        <w:rPr>
          <w:sz w:val="22"/>
        </w:rPr>
      </w:pPr>
    </w:p>
    <w:p w14:paraId="06063449" w14:textId="77777777" w:rsidR="00103F16" w:rsidRDefault="00103F16">
      <w:pPr>
        <w:pStyle w:val="BodyText"/>
        <w:rPr>
          <w:sz w:val="22"/>
        </w:rPr>
      </w:pPr>
    </w:p>
    <w:p w14:paraId="371093FC" w14:textId="77777777" w:rsidR="00103F16" w:rsidRDefault="00103F16">
      <w:pPr>
        <w:pStyle w:val="BodyText"/>
        <w:spacing w:before="7"/>
        <w:rPr>
          <w:sz w:val="18"/>
        </w:rPr>
      </w:pPr>
    </w:p>
    <w:p w14:paraId="1209FE9F" w14:textId="77777777" w:rsidR="00103F16" w:rsidRDefault="000D1FDD">
      <w:pPr>
        <w:pStyle w:val="Heading2"/>
        <w:numPr>
          <w:ilvl w:val="0"/>
          <w:numId w:val="8"/>
        </w:numPr>
        <w:tabs>
          <w:tab w:val="left" w:pos="320"/>
        </w:tabs>
      </w:pPr>
      <w:r>
        <w:t>Exploit Customer Insecurities and Make Them</w:t>
      </w:r>
      <w:r>
        <w:rPr>
          <w:spacing w:val="-7"/>
        </w:rPr>
        <w:t xml:space="preserve"> </w:t>
      </w:r>
      <w:r>
        <w:t>Listen</w:t>
      </w:r>
    </w:p>
    <w:p w14:paraId="2479C599" w14:textId="77777777" w:rsidR="00103F16" w:rsidRDefault="00103F16">
      <w:pPr>
        <w:pStyle w:val="BodyText"/>
        <w:spacing w:before="11"/>
        <w:rPr>
          <w:b/>
          <w:i/>
          <w:sz w:val="19"/>
        </w:rPr>
      </w:pPr>
    </w:p>
    <w:p w14:paraId="6E9E3C05" w14:textId="77777777" w:rsidR="00103F16" w:rsidRDefault="000D1FDD">
      <w:pPr>
        <w:pStyle w:val="ListParagraph"/>
        <w:numPr>
          <w:ilvl w:val="1"/>
          <w:numId w:val="8"/>
        </w:numPr>
        <w:tabs>
          <w:tab w:val="left" w:pos="940"/>
        </w:tabs>
        <w:ind w:left="939" w:hanging="120"/>
        <w:rPr>
          <w:sz w:val="20"/>
        </w:rPr>
      </w:pPr>
      <w:r>
        <w:rPr>
          <w:sz w:val="20"/>
        </w:rPr>
        <w:t>Everyone</w:t>
      </w:r>
      <w:r>
        <w:rPr>
          <w:spacing w:val="-2"/>
          <w:sz w:val="20"/>
        </w:rPr>
        <w:t xml:space="preserve"> </w:t>
      </w:r>
      <w:r>
        <w:rPr>
          <w:sz w:val="20"/>
        </w:rPr>
        <w:t>invests</w:t>
      </w:r>
      <w:r>
        <w:rPr>
          <w:spacing w:val="-2"/>
          <w:sz w:val="20"/>
        </w:rPr>
        <w:t xml:space="preserve"> </w:t>
      </w:r>
      <w:r>
        <w:rPr>
          <w:sz w:val="20"/>
        </w:rPr>
        <w:t>to</w:t>
      </w:r>
      <w:r>
        <w:rPr>
          <w:spacing w:val="-2"/>
          <w:sz w:val="20"/>
        </w:rPr>
        <w:t xml:space="preserve"> </w:t>
      </w:r>
      <w:r>
        <w:rPr>
          <w:sz w:val="20"/>
        </w:rPr>
        <w:t>make</w:t>
      </w:r>
      <w:r>
        <w:rPr>
          <w:spacing w:val="-2"/>
          <w:sz w:val="20"/>
        </w:rPr>
        <w:t xml:space="preserve"> </w:t>
      </w:r>
      <w:r>
        <w:rPr>
          <w:sz w:val="20"/>
        </w:rPr>
        <w:t>a</w:t>
      </w:r>
      <w:r>
        <w:rPr>
          <w:spacing w:val="-2"/>
          <w:sz w:val="20"/>
        </w:rPr>
        <w:t xml:space="preserve"> </w:t>
      </w:r>
      <w:r>
        <w:rPr>
          <w:sz w:val="20"/>
        </w:rPr>
        <w:t>profit</w:t>
      </w:r>
      <w:r>
        <w:rPr>
          <w:spacing w:val="-2"/>
          <w:sz w:val="20"/>
        </w:rPr>
        <w:t xml:space="preserve"> </w:t>
      </w:r>
      <w:r>
        <w:rPr>
          <w:sz w:val="20"/>
        </w:rPr>
        <w:t>of</w:t>
      </w:r>
      <w:r>
        <w:rPr>
          <w:spacing w:val="-2"/>
          <w:sz w:val="20"/>
        </w:rPr>
        <w:t xml:space="preserve"> </w:t>
      </w:r>
      <w:r>
        <w:rPr>
          <w:sz w:val="20"/>
        </w:rPr>
        <w:t>some</w:t>
      </w:r>
      <w:r>
        <w:rPr>
          <w:spacing w:val="-2"/>
          <w:sz w:val="20"/>
        </w:rPr>
        <w:t xml:space="preserve"> </w:t>
      </w:r>
      <w:r>
        <w:rPr>
          <w:sz w:val="20"/>
        </w:rPr>
        <w:t>kind</w:t>
      </w:r>
      <w:r>
        <w:rPr>
          <w:spacing w:val="-2"/>
          <w:sz w:val="20"/>
        </w:rPr>
        <w:t xml:space="preserve"> </w:t>
      </w:r>
      <w:r>
        <w:rPr>
          <w:sz w:val="20"/>
        </w:rPr>
        <w:t>or</w:t>
      </w:r>
      <w:r>
        <w:rPr>
          <w:spacing w:val="-2"/>
          <w:sz w:val="20"/>
        </w:rPr>
        <w:t xml:space="preserve"> </w:t>
      </w:r>
      <w:r>
        <w:rPr>
          <w:sz w:val="20"/>
        </w:rPr>
        <w:t>to</w:t>
      </w:r>
      <w:r>
        <w:rPr>
          <w:spacing w:val="-2"/>
          <w:sz w:val="20"/>
        </w:rPr>
        <w:t xml:space="preserve"> </w:t>
      </w:r>
      <w:r>
        <w:rPr>
          <w:sz w:val="20"/>
        </w:rPr>
        <w:t>generate</w:t>
      </w:r>
      <w:r>
        <w:rPr>
          <w:spacing w:val="-2"/>
          <w:sz w:val="20"/>
        </w:rPr>
        <w:t xml:space="preserve"> </w:t>
      </w:r>
      <w:r>
        <w:rPr>
          <w:sz w:val="20"/>
        </w:rPr>
        <w:t>a</w:t>
      </w:r>
      <w:r>
        <w:rPr>
          <w:spacing w:val="-2"/>
          <w:sz w:val="20"/>
        </w:rPr>
        <w:t xml:space="preserve"> </w:t>
      </w:r>
      <w:r>
        <w:rPr>
          <w:sz w:val="20"/>
        </w:rPr>
        <w:t>greater</w:t>
      </w:r>
      <w:r>
        <w:rPr>
          <w:spacing w:val="-2"/>
          <w:sz w:val="20"/>
        </w:rPr>
        <w:t xml:space="preserve"> </w:t>
      </w:r>
      <w:r>
        <w:rPr>
          <w:sz w:val="20"/>
        </w:rPr>
        <w:t>return</w:t>
      </w:r>
      <w:r>
        <w:rPr>
          <w:spacing w:val="-2"/>
          <w:sz w:val="20"/>
        </w:rPr>
        <w:t xml:space="preserve"> </w:t>
      </w:r>
      <w:r>
        <w:rPr>
          <w:sz w:val="20"/>
        </w:rPr>
        <w:t>than</w:t>
      </w:r>
      <w:r>
        <w:rPr>
          <w:spacing w:val="-2"/>
          <w:sz w:val="20"/>
        </w:rPr>
        <w:t xml:space="preserve"> </w:t>
      </w:r>
      <w:r>
        <w:rPr>
          <w:sz w:val="20"/>
        </w:rPr>
        <w:t>keeping</w:t>
      </w:r>
      <w:r>
        <w:rPr>
          <w:spacing w:val="-2"/>
          <w:sz w:val="20"/>
        </w:rPr>
        <w:t xml:space="preserve"> </w:t>
      </w:r>
      <w:r>
        <w:rPr>
          <w:sz w:val="20"/>
        </w:rPr>
        <w:t>money</w:t>
      </w:r>
      <w:r>
        <w:rPr>
          <w:spacing w:val="-2"/>
          <w:sz w:val="20"/>
        </w:rPr>
        <w:t xml:space="preserve"> </w:t>
      </w:r>
      <w:r>
        <w:rPr>
          <w:sz w:val="20"/>
        </w:rPr>
        <w:t>in</w:t>
      </w:r>
      <w:r>
        <w:rPr>
          <w:spacing w:val="-2"/>
          <w:sz w:val="20"/>
        </w:rPr>
        <w:t xml:space="preserve"> </w:t>
      </w:r>
      <w:r>
        <w:rPr>
          <w:sz w:val="20"/>
        </w:rPr>
        <w:t>the</w:t>
      </w:r>
      <w:r>
        <w:rPr>
          <w:spacing w:val="-2"/>
          <w:sz w:val="20"/>
        </w:rPr>
        <w:t xml:space="preserve"> </w:t>
      </w:r>
      <w:r>
        <w:rPr>
          <w:sz w:val="20"/>
        </w:rPr>
        <w:t>bank.</w:t>
      </w:r>
    </w:p>
    <w:p w14:paraId="477189EC" w14:textId="77777777" w:rsidR="00103F16" w:rsidRDefault="00103F16">
      <w:pPr>
        <w:pStyle w:val="BodyText"/>
        <w:rPr>
          <w:sz w:val="22"/>
        </w:rPr>
      </w:pPr>
    </w:p>
    <w:p w14:paraId="69C4F12F" w14:textId="77777777" w:rsidR="00103F16" w:rsidRDefault="00103F16">
      <w:pPr>
        <w:pStyle w:val="BodyText"/>
        <w:rPr>
          <w:sz w:val="22"/>
        </w:rPr>
      </w:pPr>
    </w:p>
    <w:p w14:paraId="436578BB" w14:textId="77777777" w:rsidR="00103F16" w:rsidRDefault="00103F16">
      <w:pPr>
        <w:pStyle w:val="BodyText"/>
        <w:spacing w:before="7"/>
        <w:rPr>
          <w:sz w:val="18"/>
        </w:rPr>
      </w:pPr>
    </w:p>
    <w:p w14:paraId="26D583EA" w14:textId="77777777" w:rsidR="00103F16" w:rsidRDefault="000D1FDD">
      <w:pPr>
        <w:pStyle w:val="BodyText"/>
        <w:spacing w:line="288" w:lineRule="auto"/>
        <w:ind w:left="820" w:right="627" w:firstLine="60"/>
      </w:pPr>
      <w:r>
        <w:rPr>
          <w:b/>
        </w:rPr>
        <w:t>*</w:t>
      </w:r>
      <w:proofErr w:type="gramStart"/>
      <w:r>
        <w:rPr>
          <w:b/>
        </w:rPr>
        <w:t xml:space="preserve">31  </w:t>
      </w:r>
      <w:r>
        <w:t>•</w:t>
      </w:r>
      <w:proofErr w:type="gramEnd"/>
      <w:r>
        <w:t xml:space="preserve"> Some brokers stress the profit potential of a security and lose sight of - or purposely fail to disclose -   the risks</w:t>
      </w:r>
      <w:r>
        <w:rPr>
          <w:spacing w:val="-2"/>
        </w:rPr>
        <w:t xml:space="preserve"> </w:t>
      </w:r>
      <w:r>
        <w:t>involved.</w:t>
      </w:r>
    </w:p>
    <w:p w14:paraId="683263A6" w14:textId="77777777" w:rsidR="00103F16" w:rsidRDefault="00103F16">
      <w:pPr>
        <w:pStyle w:val="BodyText"/>
        <w:rPr>
          <w:sz w:val="22"/>
        </w:rPr>
      </w:pPr>
    </w:p>
    <w:p w14:paraId="7025C79F" w14:textId="77777777" w:rsidR="00103F16" w:rsidRDefault="00103F16">
      <w:pPr>
        <w:pStyle w:val="BodyText"/>
        <w:rPr>
          <w:sz w:val="22"/>
        </w:rPr>
      </w:pPr>
    </w:p>
    <w:p w14:paraId="74680350" w14:textId="77777777" w:rsidR="00103F16" w:rsidRDefault="000D1FDD">
      <w:pPr>
        <w:pStyle w:val="ListParagraph"/>
        <w:numPr>
          <w:ilvl w:val="1"/>
          <w:numId w:val="8"/>
        </w:numPr>
        <w:tabs>
          <w:tab w:val="left" w:pos="934"/>
        </w:tabs>
        <w:spacing w:before="167" w:line="288" w:lineRule="auto"/>
        <w:ind w:right="529" w:firstLine="0"/>
        <w:rPr>
          <w:sz w:val="20"/>
        </w:rPr>
      </w:pPr>
      <w:r>
        <w:rPr>
          <w:spacing w:val="-3"/>
          <w:sz w:val="20"/>
        </w:rPr>
        <w:t>With</w:t>
      </w:r>
      <w:r>
        <w:rPr>
          <w:spacing w:val="-10"/>
          <w:sz w:val="20"/>
        </w:rPr>
        <w:t xml:space="preserve"> </w:t>
      </w:r>
      <w:r>
        <w:rPr>
          <w:sz w:val="20"/>
        </w:rPr>
        <w:t>a</w:t>
      </w:r>
      <w:r>
        <w:rPr>
          <w:spacing w:val="-10"/>
          <w:sz w:val="20"/>
        </w:rPr>
        <w:t xml:space="preserve"> </w:t>
      </w:r>
      <w:r>
        <w:rPr>
          <w:sz w:val="20"/>
        </w:rPr>
        <w:t>falling</w:t>
      </w:r>
      <w:r>
        <w:rPr>
          <w:spacing w:val="-10"/>
          <w:sz w:val="20"/>
        </w:rPr>
        <w:t xml:space="preserve"> </w:t>
      </w:r>
      <w:r>
        <w:rPr>
          <w:sz w:val="20"/>
        </w:rPr>
        <w:t>stock</w:t>
      </w:r>
      <w:r>
        <w:rPr>
          <w:spacing w:val="-9"/>
          <w:sz w:val="20"/>
        </w:rPr>
        <w:t xml:space="preserve"> </w:t>
      </w:r>
      <w:r>
        <w:rPr>
          <w:sz w:val="20"/>
        </w:rPr>
        <w:t>market,</w:t>
      </w:r>
      <w:r>
        <w:rPr>
          <w:spacing w:val="-10"/>
          <w:sz w:val="20"/>
        </w:rPr>
        <w:t xml:space="preserve"> </w:t>
      </w:r>
      <w:r>
        <w:rPr>
          <w:sz w:val="20"/>
        </w:rPr>
        <w:t>they</w:t>
      </w:r>
      <w:r>
        <w:rPr>
          <w:spacing w:val="-10"/>
          <w:sz w:val="20"/>
        </w:rPr>
        <w:t xml:space="preserve"> </w:t>
      </w:r>
      <w:r>
        <w:rPr>
          <w:sz w:val="20"/>
        </w:rPr>
        <w:t>tell</w:t>
      </w:r>
      <w:r>
        <w:rPr>
          <w:spacing w:val="-9"/>
          <w:sz w:val="20"/>
        </w:rPr>
        <w:t xml:space="preserve"> </w:t>
      </w:r>
      <w:r>
        <w:rPr>
          <w:sz w:val="20"/>
        </w:rPr>
        <w:t>their</w:t>
      </w:r>
      <w:r>
        <w:rPr>
          <w:spacing w:val="-10"/>
          <w:sz w:val="20"/>
        </w:rPr>
        <w:t xml:space="preserve"> </w:t>
      </w:r>
      <w:r>
        <w:rPr>
          <w:sz w:val="20"/>
        </w:rPr>
        <w:t>customers</w:t>
      </w:r>
      <w:r>
        <w:rPr>
          <w:spacing w:val="-10"/>
          <w:sz w:val="20"/>
        </w:rPr>
        <w:t xml:space="preserve"> </w:t>
      </w:r>
      <w:r>
        <w:rPr>
          <w:sz w:val="20"/>
        </w:rPr>
        <w:t>of</w:t>
      </w:r>
      <w:r>
        <w:rPr>
          <w:spacing w:val="-9"/>
          <w:sz w:val="20"/>
        </w:rPr>
        <w:t xml:space="preserve"> </w:t>
      </w:r>
      <w:r>
        <w:rPr>
          <w:sz w:val="20"/>
        </w:rPr>
        <w:t>“cycles”</w:t>
      </w:r>
      <w:r>
        <w:rPr>
          <w:spacing w:val="-10"/>
          <w:sz w:val="20"/>
        </w:rPr>
        <w:t xml:space="preserve"> </w:t>
      </w:r>
      <w:r>
        <w:rPr>
          <w:sz w:val="20"/>
        </w:rPr>
        <w:t>and</w:t>
      </w:r>
      <w:r>
        <w:rPr>
          <w:spacing w:val="-10"/>
          <w:sz w:val="20"/>
        </w:rPr>
        <w:t xml:space="preserve"> </w:t>
      </w:r>
      <w:r>
        <w:rPr>
          <w:sz w:val="20"/>
        </w:rPr>
        <w:t>the</w:t>
      </w:r>
      <w:r>
        <w:rPr>
          <w:spacing w:val="-9"/>
          <w:sz w:val="20"/>
        </w:rPr>
        <w:t xml:space="preserve"> </w:t>
      </w:r>
      <w:r>
        <w:rPr>
          <w:sz w:val="20"/>
        </w:rPr>
        <w:t>need</w:t>
      </w:r>
      <w:r>
        <w:rPr>
          <w:spacing w:val="-10"/>
          <w:sz w:val="20"/>
        </w:rPr>
        <w:t xml:space="preserve"> </w:t>
      </w:r>
      <w:r>
        <w:rPr>
          <w:sz w:val="20"/>
        </w:rPr>
        <w:t>to</w:t>
      </w:r>
      <w:r>
        <w:rPr>
          <w:spacing w:val="-10"/>
          <w:sz w:val="20"/>
        </w:rPr>
        <w:t xml:space="preserve"> </w:t>
      </w:r>
      <w:r>
        <w:rPr>
          <w:sz w:val="20"/>
        </w:rPr>
        <w:t>invest</w:t>
      </w:r>
      <w:r>
        <w:rPr>
          <w:spacing w:val="-10"/>
          <w:sz w:val="20"/>
        </w:rPr>
        <w:t xml:space="preserve"> </w:t>
      </w:r>
      <w:r>
        <w:rPr>
          <w:sz w:val="20"/>
        </w:rPr>
        <w:t>at</w:t>
      </w:r>
      <w:r>
        <w:rPr>
          <w:spacing w:val="-9"/>
          <w:sz w:val="20"/>
        </w:rPr>
        <w:t xml:space="preserve"> </w:t>
      </w:r>
      <w:r>
        <w:rPr>
          <w:sz w:val="20"/>
        </w:rPr>
        <w:t>the</w:t>
      </w:r>
      <w:r>
        <w:rPr>
          <w:spacing w:val="-10"/>
          <w:sz w:val="20"/>
        </w:rPr>
        <w:t xml:space="preserve"> </w:t>
      </w:r>
      <w:r>
        <w:rPr>
          <w:sz w:val="20"/>
        </w:rPr>
        <w:t>market's</w:t>
      </w:r>
      <w:r>
        <w:rPr>
          <w:spacing w:val="-10"/>
          <w:sz w:val="20"/>
        </w:rPr>
        <w:t xml:space="preserve"> </w:t>
      </w:r>
      <w:r>
        <w:rPr>
          <w:spacing w:val="-4"/>
          <w:sz w:val="20"/>
        </w:rPr>
        <w:t>low.</w:t>
      </w:r>
      <w:r>
        <w:rPr>
          <w:spacing w:val="-9"/>
          <w:sz w:val="20"/>
        </w:rPr>
        <w:t xml:space="preserve"> </w:t>
      </w:r>
      <w:r>
        <w:rPr>
          <w:sz w:val="20"/>
        </w:rPr>
        <w:t xml:space="preserve">This, they </w:t>
      </w:r>
      <w:r>
        <w:rPr>
          <w:spacing w:val="-4"/>
          <w:sz w:val="20"/>
        </w:rPr>
        <w:t>s</w:t>
      </w:r>
      <w:r>
        <w:rPr>
          <w:spacing w:val="-4"/>
          <w:sz w:val="20"/>
        </w:rPr>
        <w:t xml:space="preserve">ay, </w:t>
      </w:r>
      <w:r>
        <w:rPr>
          <w:sz w:val="20"/>
        </w:rPr>
        <w:t xml:space="preserve">is the best time to invest, when the market is at its lowest. It can only go up, they </w:t>
      </w:r>
      <w:r>
        <w:rPr>
          <w:spacing w:val="-4"/>
          <w:sz w:val="20"/>
        </w:rPr>
        <w:t xml:space="preserve">say. </w:t>
      </w:r>
      <w:r>
        <w:rPr>
          <w:spacing w:val="-7"/>
          <w:sz w:val="20"/>
        </w:rPr>
        <w:t xml:space="preserve">You </w:t>
      </w:r>
      <w:r>
        <w:rPr>
          <w:sz w:val="20"/>
        </w:rPr>
        <w:t>have the greatest opportunity, they add, when everyone else is selling, to “grab</w:t>
      </w:r>
      <w:r>
        <w:rPr>
          <w:spacing w:val="-18"/>
          <w:sz w:val="20"/>
        </w:rPr>
        <w:t xml:space="preserve"> </w:t>
      </w:r>
      <w:r>
        <w:rPr>
          <w:sz w:val="20"/>
        </w:rPr>
        <w:t>bargains.”</w:t>
      </w:r>
    </w:p>
    <w:p w14:paraId="55540B46" w14:textId="77777777" w:rsidR="00103F16" w:rsidRDefault="00103F16">
      <w:pPr>
        <w:pStyle w:val="BodyText"/>
        <w:rPr>
          <w:sz w:val="22"/>
        </w:rPr>
      </w:pPr>
    </w:p>
    <w:p w14:paraId="144155F9" w14:textId="77777777" w:rsidR="00103F16" w:rsidRDefault="00103F16">
      <w:pPr>
        <w:pStyle w:val="BodyText"/>
        <w:rPr>
          <w:sz w:val="22"/>
        </w:rPr>
      </w:pPr>
    </w:p>
    <w:p w14:paraId="298BE742" w14:textId="77777777" w:rsidR="00103F16" w:rsidRDefault="000D1FDD">
      <w:pPr>
        <w:pStyle w:val="ListParagraph"/>
        <w:numPr>
          <w:ilvl w:val="1"/>
          <w:numId w:val="8"/>
        </w:numPr>
        <w:tabs>
          <w:tab w:val="left" w:pos="955"/>
        </w:tabs>
        <w:spacing w:before="166" w:line="288" w:lineRule="auto"/>
        <w:ind w:right="529" w:firstLine="0"/>
        <w:rPr>
          <w:sz w:val="20"/>
        </w:rPr>
      </w:pPr>
      <w:r>
        <w:rPr>
          <w:sz w:val="20"/>
        </w:rPr>
        <w:t>In a volatile stock market, customers are so unsure about investing that some brokers take advantage of this insecurity and mislead their customers with unreasonable</w:t>
      </w:r>
      <w:r>
        <w:rPr>
          <w:spacing w:val="-11"/>
          <w:sz w:val="20"/>
        </w:rPr>
        <w:t xml:space="preserve"> </w:t>
      </w:r>
      <w:r>
        <w:rPr>
          <w:sz w:val="20"/>
        </w:rPr>
        <w:t>expectations.</w:t>
      </w:r>
    </w:p>
    <w:p w14:paraId="7733927C" w14:textId="77777777" w:rsidR="00103F16" w:rsidRDefault="00103F16">
      <w:pPr>
        <w:spacing w:line="288" w:lineRule="auto"/>
        <w:jc w:val="both"/>
        <w:rPr>
          <w:sz w:val="20"/>
        </w:rPr>
        <w:sectPr w:rsidR="00103F16">
          <w:pgSz w:w="12240" w:h="15840"/>
          <w:pgMar w:top="980" w:right="960" w:bottom="640" w:left="960" w:header="392" w:footer="450" w:gutter="0"/>
          <w:cols w:space="720"/>
        </w:sectPr>
      </w:pPr>
    </w:p>
    <w:p w14:paraId="10879224" w14:textId="77777777" w:rsidR="00103F16" w:rsidRDefault="00103F16">
      <w:pPr>
        <w:pStyle w:val="BodyText"/>
        <w:spacing w:before="6"/>
        <w:rPr>
          <w:sz w:val="16"/>
        </w:rPr>
      </w:pPr>
    </w:p>
    <w:p w14:paraId="3BFE228E" w14:textId="77777777" w:rsidR="00103F16" w:rsidRDefault="000D1FDD">
      <w:pPr>
        <w:pStyle w:val="ListParagraph"/>
        <w:numPr>
          <w:ilvl w:val="1"/>
          <w:numId w:val="8"/>
        </w:numPr>
        <w:tabs>
          <w:tab w:val="left" w:pos="945"/>
        </w:tabs>
        <w:spacing w:before="91" w:line="288" w:lineRule="auto"/>
        <w:ind w:right="528" w:firstLine="0"/>
        <w:rPr>
          <w:sz w:val="20"/>
        </w:rPr>
      </w:pPr>
      <w:r>
        <w:rPr>
          <w:sz w:val="20"/>
        </w:rPr>
        <w:t>In the ever-rising market following the 2008/2009 crash, some brokers tout investments that have hidden land mines of risk that a rising market</w:t>
      </w:r>
      <w:r>
        <w:rPr>
          <w:spacing w:val="-6"/>
          <w:sz w:val="20"/>
        </w:rPr>
        <w:t xml:space="preserve"> </w:t>
      </w:r>
      <w:r>
        <w:rPr>
          <w:sz w:val="20"/>
        </w:rPr>
        <w:t>masks.</w:t>
      </w:r>
    </w:p>
    <w:p w14:paraId="1F807343" w14:textId="77777777" w:rsidR="00103F16" w:rsidRDefault="00103F16">
      <w:pPr>
        <w:pStyle w:val="BodyText"/>
        <w:rPr>
          <w:sz w:val="22"/>
        </w:rPr>
      </w:pPr>
    </w:p>
    <w:p w14:paraId="1DD2845E" w14:textId="77777777" w:rsidR="00103F16" w:rsidRDefault="00103F16">
      <w:pPr>
        <w:pStyle w:val="BodyText"/>
        <w:rPr>
          <w:sz w:val="22"/>
        </w:rPr>
      </w:pPr>
    </w:p>
    <w:p w14:paraId="302CD860" w14:textId="77777777" w:rsidR="00103F16" w:rsidRDefault="00103F16">
      <w:pPr>
        <w:pStyle w:val="BodyText"/>
        <w:rPr>
          <w:sz w:val="22"/>
        </w:rPr>
      </w:pPr>
    </w:p>
    <w:p w14:paraId="4375A6A1" w14:textId="77777777" w:rsidR="00103F16" w:rsidRDefault="00103F16">
      <w:pPr>
        <w:pStyle w:val="BodyText"/>
        <w:rPr>
          <w:sz w:val="22"/>
        </w:rPr>
      </w:pPr>
    </w:p>
    <w:p w14:paraId="13863A78" w14:textId="77777777" w:rsidR="00103F16" w:rsidRDefault="00103F16">
      <w:pPr>
        <w:pStyle w:val="BodyText"/>
        <w:rPr>
          <w:sz w:val="22"/>
        </w:rPr>
      </w:pPr>
    </w:p>
    <w:p w14:paraId="1F7DC81D" w14:textId="77777777" w:rsidR="00103F16" w:rsidRDefault="00103F16">
      <w:pPr>
        <w:pStyle w:val="BodyText"/>
        <w:spacing w:before="7"/>
        <w:rPr>
          <w:sz w:val="18"/>
        </w:rPr>
      </w:pPr>
    </w:p>
    <w:p w14:paraId="3772D50E" w14:textId="77777777" w:rsidR="00103F16" w:rsidRDefault="000D1FDD">
      <w:pPr>
        <w:pStyle w:val="Heading2"/>
        <w:numPr>
          <w:ilvl w:val="0"/>
          <w:numId w:val="8"/>
        </w:numPr>
        <w:tabs>
          <w:tab w:val="left" w:pos="320"/>
        </w:tabs>
      </w:pPr>
      <w:r>
        <w:t>Keeping the</w:t>
      </w:r>
      <w:r>
        <w:rPr>
          <w:spacing w:val="-3"/>
        </w:rPr>
        <w:t xml:space="preserve"> </w:t>
      </w:r>
      <w:r>
        <w:t>Customer</w:t>
      </w:r>
    </w:p>
    <w:p w14:paraId="4B644FBB" w14:textId="77777777" w:rsidR="00103F16" w:rsidRDefault="00103F16">
      <w:pPr>
        <w:pStyle w:val="BodyText"/>
        <w:spacing w:before="11"/>
        <w:rPr>
          <w:b/>
          <w:i/>
          <w:sz w:val="19"/>
        </w:rPr>
      </w:pPr>
    </w:p>
    <w:p w14:paraId="62538403" w14:textId="77777777" w:rsidR="00103F16" w:rsidRDefault="000D1FDD">
      <w:pPr>
        <w:pStyle w:val="ListParagraph"/>
        <w:numPr>
          <w:ilvl w:val="1"/>
          <w:numId w:val="8"/>
        </w:numPr>
        <w:tabs>
          <w:tab w:val="left" w:pos="945"/>
        </w:tabs>
        <w:spacing w:line="288" w:lineRule="auto"/>
        <w:ind w:right="527" w:firstLine="0"/>
        <w:rPr>
          <w:sz w:val="20"/>
        </w:rPr>
      </w:pPr>
      <w:r>
        <w:rPr>
          <w:sz w:val="20"/>
        </w:rPr>
        <w:t>In a scenario where a new broker has taken over the account, he or she convin</w:t>
      </w:r>
      <w:r>
        <w:rPr>
          <w:sz w:val="20"/>
        </w:rPr>
        <w:t>ces the customer to sell most of what the prior broker recommended for the portfolio, as part of the new broker's strategy for</w:t>
      </w:r>
      <w:r>
        <w:rPr>
          <w:spacing w:val="-18"/>
          <w:sz w:val="20"/>
        </w:rPr>
        <w:t xml:space="preserve"> </w:t>
      </w:r>
      <w:r>
        <w:rPr>
          <w:sz w:val="20"/>
        </w:rPr>
        <w:t>success.</w:t>
      </w:r>
    </w:p>
    <w:p w14:paraId="38FC4114" w14:textId="77777777" w:rsidR="00103F16" w:rsidRDefault="00103F16">
      <w:pPr>
        <w:pStyle w:val="BodyText"/>
        <w:rPr>
          <w:sz w:val="22"/>
        </w:rPr>
      </w:pPr>
    </w:p>
    <w:p w14:paraId="40597BE0" w14:textId="77777777" w:rsidR="00103F16" w:rsidRDefault="00103F16">
      <w:pPr>
        <w:pStyle w:val="BodyText"/>
        <w:rPr>
          <w:sz w:val="22"/>
        </w:rPr>
      </w:pPr>
    </w:p>
    <w:p w14:paraId="43F21186" w14:textId="77777777" w:rsidR="00103F16" w:rsidRDefault="000D1FDD">
      <w:pPr>
        <w:pStyle w:val="ListParagraph"/>
        <w:numPr>
          <w:ilvl w:val="1"/>
          <w:numId w:val="8"/>
        </w:numPr>
        <w:tabs>
          <w:tab w:val="left" w:pos="943"/>
        </w:tabs>
        <w:spacing w:before="167" w:line="288" w:lineRule="auto"/>
        <w:ind w:right="520" w:firstLine="0"/>
        <w:rPr>
          <w:sz w:val="20"/>
        </w:rPr>
      </w:pPr>
      <w:r>
        <w:rPr>
          <w:sz w:val="20"/>
        </w:rPr>
        <w:t xml:space="preserve">What happens when the performance of the new strategy is not as promised? </w:t>
      </w:r>
      <w:r>
        <w:rPr>
          <w:spacing w:val="-7"/>
          <w:sz w:val="20"/>
        </w:rPr>
        <w:t xml:space="preserve">To </w:t>
      </w:r>
      <w:r>
        <w:rPr>
          <w:sz w:val="20"/>
        </w:rPr>
        <w:t xml:space="preserve">keep the customer, the broker will blame </w:t>
      </w:r>
      <w:r>
        <w:rPr>
          <w:sz w:val="20"/>
        </w:rPr>
        <w:t xml:space="preserve">the “unpredictable market” and will recommend yet another </w:t>
      </w:r>
      <w:r>
        <w:rPr>
          <w:spacing w:val="-3"/>
          <w:sz w:val="20"/>
        </w:rPr>
        <w:t xml:space="preserve">strategy, </w:t>
      </w:r>
      <w:r>
        <w:rPr>
          <w:sz w:val="20"/>
        </w:rPr>
        <w:t>never attributing poor account performance to the broker's own failed</w:t>
      </w:r>
      <w:r>
        <w:rPr>
          <w:spacing w:val="-2"/>
          <w:sz w:val="20"/>
        </w:rPr>
        <w:t xml:space="preserve"> </w:t>
      </w:r>
      <w:r>
        <w:rPr>
          <w:spacing w:val="-3"/>
          <w:sz w:val="20"/>
        </w:rPr>
        <w:t>strategy.</w:t>
      </w:r>
    </w:p>
    <w:p w14:paraId="389710A8" w14:textId="77777777" w:rsidR="00103F16" w:rsidRDefault="00103F16">
      <w:pPr>
        <w:pStyle w:val="BodyText"/>
        <w:rPr>
          <w:sz w:val="22"/>
        </w:rPr>
      </w:pPr>
    </w:p>
    <w:p w14:paraId="1666C1BE" w14:textId="77777777" w:rsidR="00103F16" w:rsidRDefault="00103F16">
      <w:pPr>
        <w:pStyle w:val="BodyText"/>
        <w:rPr>
          <w:sz w:val="22"/>
        </w:rPr>
      </w:pPr>
    </w:p>
    <w:p w14:paraId="7F235F26" w14:textId="77777777" w:rsidR="00103F16" w:rsidRDefault="00103F16">
      <w:pPr>
        <w:pStyle w:val="BodyText"/>
        <w:rPr>
          <w:sz w:val="22"/>
        </w:rPr>
      </w:pPr>
    </w:p>
    <w:p w14:paraId="0B063FCD" w14:textId="77777777" w:rsidR="00103F16" w:rsidRDefault="00103F16">
      <w:pPr>
        <w:pStyle w:val="BodyText"/>
        <w:rPr>
          <w:sz w:val="22"/>
        </w:rPr>
      </w:pPr>
    </w:p>
    <w:p w14:paraId="09CA4CDB" w14:textId="77777777" w:rsidR="00103F16" w:rsidRDefault="00103F16">
      <w:pPr>
        <w:pStyle w:val="BodyText"/>
        <w:rPr>
          <w:sz w:val="22"/>
        </w:rPr>
      </w:pPr>
    </w:p>
    <w:p w14:paraId="30F31592" w14:textId="77777777" w:rsidR="00103F16" w:rsidRDefault="00103F16">
      <w:pPr>
        <w:pStyle w:val="BodyText"/>
        <w:spacing w:before="6"/>
        <w:rPr>
          <w:sz w:val="18"/>
        </w:rPr>
      </w:pPr>
    </w:p>
    <w:p w14:paraId="788F5BBA" w14:textId="77777777" w:rsidR="00103F16" w:rsidRDefault="000D1FDD">
      <w:pPr>
        <w:pStyle w:val="Heading1"/>
      </w:pPr>
      <w:r>
        <w:t>Historical Precedents of Human Nature</w:t>
      </w:r>
    </w:p>
    <w:p w14:paraId="2EBED8AC" w14:textId="77777777" w:rsidR="00103F16" w:rsidRDefault="00103F16">
      <w:pPr>
        <w:pStyle w:val="BodyText"/>
        <w:spacing w:before="1"/>
        <w:rPr>
          <w:b/>
          <w:sz w:val="21"/>
        </w:rPr>
      </w:pPr>
    </w:p>
    <w:p w14:paraId="6A8AF9C0" w14:textId="77777777" w:rsidR="00103F16" w:rsidRDefault="000D1FDD">
      <w:pPr>
        <w:pStyle w:val="BodyText"/>
        <w:spacing w:line="288" w:lineRule="auto"/>
        <w:ind w:left="120" w:right="118"/>
        <w:jc w:val="both"/>
      </w:pPr>
      <w:r>
        <w:t>The</w:t>
      </w:r>
      <w:r>
        <w:rPr>
          <w:spacing w:val="-18"/>
        </w:rPr>
        <w:t xml:space="preserve"> </w:t>
      </w:r>
      <w:r>
        <w:t>subject</w:t>
      </w:r>
      <w:r>
        <w:rPr>
          <w:spacing w:val="-16"/>
        </w:rPr>
        <w:t xml:space="preserve"> </w:t>
      </w:r>
      <w:r>
        <w:t>of</w:t>
      </w:r>
      <w:r>
        <w:rPr>
          <w:spacing w:val="-16"/>
        </w:rPr>
        <w:t xml:space="preserve"> </w:t>
      </w:r>
      <w:r>
        <w:t>“trust</w:t>
      </w:r>
      <w:r>
        <w:rPr>
          <w:spacing w:val="-17"/>
        </w:rPr>
        <w:t xml:space="preserve"> </w:t>
      </w:r>
      <w:r>
        <w:t>established</w:t>
      </w:r>
      <w:r>
        <w:rPr>
          <w:spacing w:val="-17"/>
        </w:rPr>
        <w:t xml:space="preserve"> </w:t>
      </w:r>
      <w:r>
        <w:t>and</w:t>
      </w:r>
      <w:r>
        <w:rPr>
          <w:spacing w:val="-17"/>
        </w:rPr>
        <w:t xml:space="preserve"> </w:t>
      </w:r>
      <w:r>
        <w:t>trust</w:t>
      </w:r>
      <w:r>
        <w:rPr>
          <w:spacing w:val="-17"/>
        </w:rPr>
        <w:t xml:space="preserve"> </w:t>
      </w:r>
      <w:r>
        <w:t>breached”</w:t>
      </w:r>
      <w:r>
        <w:rPr>
          <w:spacing w:val="-17"/>
        </w:rPr>
        <w:t xml:space="preserve"> </w:t>
      </w:r>
      <w:r>
        <w:t>was</w:t>
      </w:r>
      <w:r>
        <w:rPr>
          <w:spacing w:val="-16"/>
        </w:rPr>
        <w:t xml:space="preserve"> </w:t>
      </w:r>
      <w:r>
        <w:t>examined</w:t>
      </w:r>
      <w:r>
        <w:rPr>
          <w:spacing w:val="-17"/>
        </w:rPr>
        <w:t xml:space="preserve"> </w:t>
      </w:r>
      <w:r>
        <w:t>before</w:t>
      </w:r>
      <w:r>
        <w:rPr>
          <w:spacing w:val="-16"/>
        </w:rPr>
        <w:t xml:space="preserve"> </w:t>
      </w:r>
      <w:r>
        <w:t>the</w:t>
      </w:r>
      <w:r>
        <w:rPr>
          <w:spacing w:val="-17"/>
        </w:rPr>
        <w:t xml:space="preserve"> </w:t>
      </w:r>
      <w:r>
        <w:t>burst</w:t>
      </w:r>
      <w:r>
        <w:rPr>
          <w:spacing w:val="-16"/>
        </w:rPr>
        <w:t xml:space="preserve"> </w:t>
      </w:r>
      <w:r>
        <w:t>of</w:t>
      </w:r>
      <w:r>
        <w:rPr>
          <w:spacing w:val="-17"/>
        </w:rPr>
        <w:t xml:space="preserve"> </w:t>
      </w:r>
      <w:r>
        <w:t>the</w:t>
      </w:r>
      <w:r>
        <w:rPr>
          <w:spacing w:val="-17"/>
        </w:rPr>
        <w:t xml:space="preserve"> </w:t>
      </w:r>
      <w:r>
        <w:t>stock</w:t>
      </w:r>
      <w:r>
        <w:rPr>
          <w:spacing w:val="-16"/>
        </w:rPr>
        <w:t xml:space="preserve"> </w:t>
      </w:r>
      <w:r>
        <w:t>market</w:t>
      </w:r>
      <w:r>
        <w:rPr>
          <w:spacing w:val="-17"/>
        </w:rPr>
        <w:t xml:space="preserve"> </w:t>
      </w:r>
      <w:r>
        <w:t>bubble</w:t>
      </w:r>
      <w:r>
        <w:rPr>
          <w:spacing w:val="-16"/>
        </w:rPr>
        <w:t xml:space="preserve"> </w:t>
      </w:r>
      <w:r>
        <w:t>in</w:t>
      </w:r>
      <w:r>
        <w:rPr>
          <w:spacing w:val="-17"/>
        </w:rPr>
        <w:t xml:space="preserve"> </w:t>
      </w:r>
      <w:r>
        <w:t>2000.</w:t>
      </w:r>
      <w:bookmarkStart w:id="5" w:name="_bookmark4"/>
      <w:bookmarkEnd w:id="5"/>
      <w:r>
        <w:fldChar w:fldCharType="begin"/>
      </w:r>
      <w:r>
        <w:instrText xml:space="preserve"> HYPERLINK \l "_bookmark21" </w:instrText>
      </w:r>
      <w:r>
        <w:fldChar w:fldCharType="separate"/>
      </w:r>
      <w:r>
        <w:rPr>
          <w:color w:val="0000FF"/>
          <w:position w:val="9"/>
          <w:sz w:val="16"/>
        </w:rPr>
        <w:t>5</w:t>
      </w:r>
      <w:r>
        <w:rPr>
          <w:color w:val="0000FF"/>
          <w:spacing w:val="-7"/>
          <w:position w:val="9"/>
          <w:sz w:val="16"/>
        </w:rPr>
        <w:t xml:space="preserve"> </w:t>
      </w:r>
      <w:r>
        <w:rPr>
          <w:color w:val="0000FF"/>
          <w:spacing w:val="-7"/>
          <w:position w:val="9"/>
          <w:sz w:val="16"/>
        </w:rPr>
        <w:fldChar w:fldCharType="end"/>
      </w:r>
      <w:r>
        <w:t>Because most</w:t>
      </w:r>
      <w:r>
        <w:rPr>
          <w:spacing w:val="-5"/>
        </w:rPr>
        <w:t xml:space="preserve"> </w:t>
      </w:r>
      <w:r>
        <w:t>transactions</w:t>
      </w:r>
      <w:r>
        <w:rPr>
          <w:spacing w:val="-5"/>
        </w:rPr>
        <w:t xml:space="preserve"> </w:t>
      </w:r>
      <w:r>
        <w:t>between</w:t>
      </w:r>
      <w:r>
        <w:rPr>
          <w:spacing w:val="-4"/>
        </w:rPr>
        <w:t xml:space="preserve"> </w:t>
      </w:r>
      <w:r>
        <w:t>customers</w:t>
      </w:r>
      <w:r>
        <w:rPr>
          <w:spacing w:val="-5"/>
        </w:rPr>
        <w:t xml:space="preserve"> </w:t>
      </w:r>
      <w:r>
        <w:t>and</w:t>
      </w:r>
      <w:r>
        <w:rPr>
          <w:spacing w:val="-4"/>
        </w:rPr>
        <w:t xml:space="preserve"> </w:t>
      </w:r>
      <w:r>
        <w:t>brokers</w:t>
      </w:r>
      <w:r>
        <w:rPr>
          <w:spacing w:val="-5"/>
        </w:rPr>
        <w:t xml:space="preserve"> </w:t>
      </w:r>
      <w:r>
        <w:t>are</w:t>
      </w:r>
      <w:r>
        <w:rPr>
          <w:spacing w:val="-4"/>
        </w:rPr>
        <w:t xml:space="preserve"> </w:t>
      </w:r>
      <w:r>
        <w:t>based</w:t>
      </w:r>
      <w:r>
        <w:rPr>
          <w:spacing w:val="-5"/>
        </w:rPr>
        <w:t xml:space="preserve"> </w:t>
      </w:r>
      <w:r>
        <w:t>on</w:t>
      </w:r>
      <w:r>
        <w:rPr>
          <w:spacing w:val="-5"/>
        </w:rPr>
        <w:t xml:space="preserve"> </w:t>
      </w:r>
      <w:r>
        <w:t>oral,</w:t>
      </w:r>
      <w:r>
        <w:rPr>
          <w:spacing w:val="-4"/>
        </w:rPr>
        <w:t xml:space="preserve"> </w:t>
      </w:r>
      <w:r>
        <w:t>as</w:t>
      </w:r>
      <w:r>
        <w:rPr>
          <w:spacing w:val="-5"/>
        </w:rPr>
        <w:t xml:space="preserve"> </w:t>
      </w:r>
      <w:r>
        <w:t>opposed</w:t>
      </w:r>
      <w:r>
        <w:rPr>
          <w:spacing w:val="-4"/>
        </w:rPr>
        <w:t xml:space="preserve"> </w:t>
      </w:r>
      <w:r>
        <w:t>to</w:t>
      </w:r>
      <w:r>
        <w:rPr>
          <w:spacing w:val="-5"/>
        </w:rPr>
        <w:t xml:space="preserve"> </w:t>
      </w:r>
      <w:r>
        <w:t>written,</w:t>
      </w:r>
      <w:r>
        <w:rPr>
          <w:spacing w:val="-4"/>
        </w:rPr>
        <w:t xml:space="preserve"> </w:t>
      </w:r>
      <w:r>
        <w:t>representations,</w:t>
      </w:r>
      <w:r>
        <w:rPr>
          <w:spacing w:val="-5"/>
        </w:rPr>
        <w:t xml:space="preserve"> </w:t>
      </w:r>
      <w:r>
        <w:t>there</w:t>
      </w:r>
      <w:r>
        <w:rPr>
          <w:spacing w:val="-5"/>
        </w:rPr>
        <w:t xml:space="preserve"> </w:t>
      </w:r>
      <w:r>
        <w:t>is</w:t>
      </w:r>
      <w:r>
        <w:rPr>
          <w:spacing w:val="-4"/>
        </w:rPr>
        <w:t xml:space="preserve"> </w:t>
      </w:r>
      <w:r>
        <w:t>an</w:t>
      </w:r>
      <w:r>
        <w:rPr>
          <w:spacing w:val="-5"/>
        </w:rPr>
        <w:t xml:space="preserve"> </w:t>
      </w:r>
      <w:r>
        <w:t>inherent conflict between the rendition of events, both self-serving. Because of this conflict, arbitrators tend to focus on motive and opportunity.</w:t>
      </w:r>
    </w:p>
    <w:p w14:paraId="709C2E96" w14:textId="77777777" w:rsidR="00103F16" w:rsidRDefault="00103F16">
      <w:pPr>
        <w:pStyle w:val="BodyText"/>
        <w:spacing w:before="7"/>
        <w:rPr>
          <w:sz w:val="23"/>
        </w:rPr>
      </w:pPr>
    </w:p>
    <w:p w14:paraId="32B429A7" w14:textId="77777777" w:rsidR="00103F16" w:rsidRDefault="000D1FDD">
      <w:pPr>
        <w:pStyle w:val="BodyText"/>
        <w:spacing w:line="288" w:lineRule="auto"/>
        <w:ind w:left="120" w:right="122" w:firstLine="60"/>
        <w:jc w:val="both"/>
      </w:pPr>
      <w:r>
        <w:rPr>
          <w:b/>
        </w:rPr>
        <w:t>*32</w:t>
      </w:r>
      <w:r>
        <w:rPr>
          <w:b/>
          <w:spacing w:val="41"/>
        </w:rPr>
        <w:t xml:space="preserve"> </w:t>
      </w:r>
      <w:r>
        <w:t>The</w:t>
      </w:r>
      <w:r>
        <w:rPr>
          <w:spacing w:val="-14"/>
        </w:rPr>
        <w:t xml:space="preserve"> </w:t>
      </w:r>
      <w:r>
        <w:t>customer's</w:t>
      </w:r>
      <w:r>
        <w:rPr>
          <w:spacing w:val="-14"/>
        </w:rPr>
        <w:t xml:space="preserve"> </w:t>
      </w:r>
      <w:r>
        <w:t>case</w:t>
      </w:r>
      <w:r>
        <w:rPr>
          <w:spacing w:val="-14"/>
        </w:rPr>
        <w:t xml:space="preserve"> </w:t>
      </w:r>
      <w:r>
        <w:t>emphasizes</w:t>
      </w:r>
      <w:r>
        <w:rPr>
          <w:spacing w:val="-15"/>
        </w:rPr>
        <w:t xml:space="preserve"> </w:t>
      </w:r>
      <w:r>
        <w:t>the</w:t>
      </w:r>
      <w:r>
        <w:rPr>
          <w:spacing w:val="-14"/>
        </w:rPr>
        <w:t xml:space="preserve"> </w:t>
      </w:r>
      <w:r>
        <w:t>broker's</w:t>
      </w:r>
      <w:r>
        <w:rPr>
          <w:spacing w:val="-13"/>
        </w:rPr>
        <w:t xml:space="preserve"> </w:t>
      </w:r>
      <w:r>
        <w:t>motive</w:t>
      </w:r>
      <w:r>
        <w:rPr>
          <w:spacing w:val="-14"/>
        </w:rPr>
        <w:t xml:space="preserve"> </w:t>
      </w:r>
      <w:r>
        <w:t>in</w:t>
      </w:r>
      <w:r>
        <w:rPr>
          <w:spacing w:val="-15"/>
        </w:rPr>
        <w:t xml:space="preserve"> </w:t>
      </w:r>
      <w:r>
        <w:t>gaining</w:t>
      </w:r>
      <w:r>
        <w:rPr>
          <w:spacing w:val="-13"/>
        </w:rPr>
        <w:t xml:space="preserve"> </w:t>
      </w:r>
      <w:r>
        <w:t>commissions</w:t>
      </w:r>
      <w:r>
        <w:rPr>
          <w:spacing w:val="-14"/>
        </w:rPr>
        <w:t xml:space="preserve"> </w:t>
      </w:r>
      <w:r>
        <w:t>or</w:t>
      </w:r>
      <w:r>
        <w:rPr>
          <w:spacing w:val="-14"/>
        </w:rPr>
        <w:t xml:space="preserve"> </w:t>
      </w:r>
      <w:r>
        <w:t>mark-ups</w:t>
      </w:r>
      <w:r>
        <w:rPr>
          <w:spacing w:val="-14"/>
        </w:rPr>
        <w:t xml:space="preserve"> </w:t>
      </w:r>
      <w:r>
        <w:t>by</w:t>
      </w:r>
      <w:r>
        <w:rPr>
          <w:spacing w:val="-13"/>
        </w:rPr>
        <w:t xml:space="preserve"> </w:t>
      </w:r>
      <w:r>
        <w:t>misstating</w:t>
      </w:r>
      <w:r>
        <w:rPr>
          <w:spacing w:val="-14"/>
        </w:rPr>
        <w:t xml:space="preserve"> </w:t>
      </w:r>
      <w:r>
        <w:t>or</w:t>
      </w:r>
      <w:r>
        <w:rPr>
          <w:spacing w:val="-14"/>
        </w:rPr>
        <w:t xml:space="preserve"> </w:t>
      </w:r>
      <w:r>
        <w:t>concealing</w:t>
      </w:r>
      <w:r>
        <w:rPr>
          <w:spacing w:val="-14"/>
        </w:rPr>
        <w:t xml:space="preserve"> </w:t>
      </w:r>
      <w:r>
        <w:t>risk, or promising inflated returns. The broker's lawyer will likely respond with a powerful list of behavioral assertions predictable to those versed in law and</w:t>
      </w:r>
      <w:r>
        <w:rPr>
          <w:spacing w:val="-6"/>
        </w:rPr>
        <w:t xml:space="preserve"> </w:t>
      </w:r>
      <w:r>
        <w:t>economics:</w:t>
      </w:r>
    </w:p>
    <w:p w14:paraId="44AEBA91" w14:textId="77777777" w:rsidR="00103F16" w:rsidRDefault="000D1FDD">
      <w:pPr>
        <w:pStyle w:val="ListParagraph"/>
        <w:numPr>
          <w:ilvl w:val="0"/>
          <w:numId w:val="7"/>
        </w:numPr>
        <w:tabs>
          <w:tab w:val="left" w:pos="1033"/>
        </w:tabs>
        <w:spacing w:before="197" w:line="288" w:lineRule="auto"/>
        <w:ind w:right="521" w:firstLine="0"/>
        <w:jc w:val="both"/>
        <w:rPr>
          <w:sz w:val="20"/>
        </w:rPr>
      </w:pPr>
      <w:r>
        <w:rPr>
          <w:sz w:val="20"/>
        </w:rPr>
        <w:t>A broker's dominating interest is in developing long-term customer re</w:t>
      </w:r>
      <w:r>
        <w:rPr>
          <w:sz w:val="20"/>
        </w:rPr>
        <w:t>lationships in order to generate repeat business in a highly competitive</w:t>
      </w:r>
      <w:r>
        <w:rPr>
          <w:spacing w:val="-4"/>
          <w:sz w:val="20"/>
        </w:rPr>
        <w:t xml:space="preserve"> </w:t>
      </w:r>
      <w:r>
        <w:rPr>
          <w:sz w:val="20"/>
        </w:rPr>
        <w:t>market.</w:t>
      </w:r>
    </w:p>
    <w:p w14:paraId="7E3830C7" w14:textId="77777777" w:rsidR="00103F16" w:rsidRDefault="00103F16">
      <w:pPr>
        <w:pStyle w:val="BodyText"/>
        <w:rPr>
          <w:sz w:val="22"/>
        </w:rPr>
      </w:pPr>
    </w:p>
    <w:p w14:paraId="4CB435E8" w14:textId="77777777" w:rsidR="00103F16" w:rsidRDefault="00103F16">
      <w:pPr>
        <w:pStyle w:val="BodyText"/>
        <w:rPr>
          <w:sz w:val="22"/>
        </w:rPr>
      </w:pPr>
    </w:p>
    <w:p w14:paraId="3884E99C" w14:textId="77777777" w:rsidR="00103F16" w:rsidRDefault="000D1FDD">
      <w:pPr>
        <w:pStyle w:val="ListParagraph"/>
        <w:numPr>
          <w:ilvl w:val="0"/>
          <w:numId w:val="7"/>
        </w:numPr>
        <w:tabs>
          <w:tab w:val="left" w:pos="1038"/>
        </w:tabs>
        <w:spacing w:before="167" w:line="288" w:lineRule="auto"/>
        <w:ind w:right="521" w:firstLine="0"/>
        <w:jc w:val="both"/>
        <w:rPr>
          <w:sz w:val="20"/>
        </w:rPr>
      </w:pPr>
      <w:r>
        <w:rPr>
          <w:sz w:val="20"/>
        </w:rPr>
        <w:t>For this reason, neither individual brokers nor their firms systematically cheat their customers, because the threat</w:t>
      </w:r>
      <w:r>
        <w:rPr>
          <w:spacing w:val="-3"/>
          <w:sz w:val="20"/>
        </w:rPr>
        <w:t xml:space="preserve"> </w:t>
      </w:r>
      <w:r>
        <w:rPr>
          <w:sz w:val="20"/>
        </w:rPr>
        <w:t>of</w:t>
      </w:r>
      <w:r>
        <w:rPr>
          <w:spacing w:val="-3"/>
          <w:sz w:val="20"/>
        </w:rPr>
        <w:t xml:space="preserve"> </w:t>
      </w:r>
      <w:r>
        <w:rPr>
          <w:sz w:val="20"/>
        </w:rPr>
        <w:t>loss</w:t>
      </w:r>
      <w:r>
        <w:rPr>
          <w:spacing w:val="-3"/>
          <w:sz w:val="20"/>
        </w:rPr>
        <w:t xml:space="preserve"> </w:t>
      </w:r>
      <w:r>
        <w:rPr>
          <w:sz w:val="20"/>
        </w:rPr>
        <w:t>of</w:t>
      </w:r>
      <w:r>
        <w:rPr>
          <w:spacing w:val="-3"/>
          <w:sz w:val="20"/>
        </w:rPr>
        <w:t xml:space="preserve"> </w:t>
      </w:r>
      <w:r>
        <w:rPr>
          <w:sz w:val="20"/>
        </w:rPr>
        <w:t>business</w:t>
      </w:r>
      <w:r>
        <w:rPr>
          <w:spacing w:val="-3"/>
          <w:sz w:val="20"/>
        </w:rPr>
        <w:t xml:space="preserve"> </w:t>
      </w:r>
      <w:r>
        <w:rPr>
          <w:sz w:val="20"/>
        </w:rPr>
        <w:t>that</w:t>
      </w:r>
      <w:r>
        <w:rPr>
          <w:spacing w:val="-2"/>
          <w:sz w:val="20"/>
        </w:rPr>
        <w:t xml:space="preserve"> </w:t>
      </w:r>
      <w:r>
        <w:rPr>
          <w:sz w:val="20"/>
        </w:rPr>
        <w:t>would</w:t>
      </w:r>
      <w:r>
        <w:rPr>
          <w:spacing w:val="-3"/>
          <w:sz w:val="20"/>
        </w:rPr>
        <w:t xml:space="preserve"> </w:t>
      </w:r>
      <w:r>
        <w:rPr>
          <w:sz w:val="20"/>
        </w:rPr>
        <w:t>follow</w:t>
      </w:r>
      <w:r>
        <w:rPr>
          <w:spacing w:val="-3"/>
          <w:sz w:val="20"/>
        </w:rPr>
        <w:t xml:space="preserve"> </w:t>
      </w:r>
      <w:r>
        <w:rPr>
          <w:sz w:val="20"/>
        </w:rPr>
        <w:t>from</w:t>
      </w:r>
      <w:r>
        <w:rPr>
          <w:spacing w:val="-3"/>
          <w:sz w:val="20"/>
        </w:rPr>
        <w:t xml:space="preserve"> </w:t>
      </w:r>
      <w:r>
        <w:rPr>
          <w:sz w:val="20"/>
        </w:rPr>
        <w:t>customer</w:t>
      </w:r>
      <w:r>
        <w:rPr>
          <w:spacing w:val="-3"/>
          <w:sz w:val="20"/>
        </w:rPr>
        <w:t xml:space="preserve"> </w:t>
      </w:r>
      <w:r>
        <w:rPr>
          <w:sz w:val="20"/>
        </w:rPr>
        <w:t>diss</w:t>
      </w:r>
      <w:r>
        <w:rPr>
          <w:sz w:val="20"/>
        </w:rPr>
        <w:t>atisfaction</w:t>
      </w:r>
      <w:r>
        <w:rPr>
          <w:spacing w:val="-2"/>
          <w:sz w:val="20"/>
        </w:rPr>
        <w:t xml:space="preserve"> </w:t>
      </w:r>
      <w:r>
        <w:rPr>
          <w:sz w:val="20"/>
        </w:rPr>
        <w:t>would</w:t>
      </w:r>
      <w:r>
        <w:rPr>
          <w:spacing w:val="-3"/>
          <w:sz w:val="20"/>
        </w:rPr>
        <w:t xml:space="preserve"> </w:t>
      </w:r>
      <w:r>
        <w:rPr>
          <w:sz w:val="20"/>
        </w:rPr>
        <w:t>deprive</w:t>
      </w:r>
      <w:r>
        <w:rPr>
          <w:spacing w:val="-3"/>
          <w:sz w:val="20"/>
        </w:rPr>
        <w:t xml:space="preserve"> </w:t>
      </w:r>
      <w:r>
        <w:rPr>
          <w:sz w:val="20"/>
        </w:rPr>
        <w:t>them</w:t>
      </w:r>
      <w:r>
        <w:rPr>
          <w:spacing w:val="-3"/>
          <w:sz w:val="20"/>
        </w:rPr>
        <w:t xml:space="preserve"> </w:t>
      </w:r>
      <w:r>
        <w:rPr>
          <w:sz w:val="20"/>
        </w:rPr>
        <w:t>of</w:t>
      </w:r>
      <w:r>
        <w:rPr>
          <w:spacing w:val="-3"/>
          <w:sz w:val="20"/>
        </w:rPr>
        <w:t xml:space="preserve"> </w:t>
      </w:r>
      <w:r>
        <w:rPr>
          <w:sz w:val="20"/>
        </w:rPr>
        <w:t>far</w:t>
      </w:r>
      <w:r>
        <w:rPr>
          <w:spacing w:val="-2"/>
          <w:sz w:val="20"/>
        </w:rPr>
        <w:t xml:space="preserve"> </w:t>
      </w:r>
      <w:r>
        <w:rPr>
          <w:sz w:val="20"/>
        </w:rPr>
        <w:t>more</w:t>
      </w:r>
      <w:r>
        <w:rPr>
          <w:spacing w:val="-3"/>
          <w:sz w:val="20"/>
        </w:rPr>
        <w:t xml:space="preserve"> </w:t>
      </w:r>
      <w:r>
        <w:rPr>
          <w:sz w:val="20"/>
        </w:rPr>
        <w:t>future income than the single cheating opportunity would</w:t>
      </w:r>
      <w:r>
        <w:rPr>
          <w:spacing w:val="-8"/>
          <w:sz w:val="20"/>
        </w:rPr>
        <w:t xml:space="preserve"> </w:t>
      </w:r>
      <w:r>
        <w:rPr>
          <w:spacing w:val="-3"/>
          <w:sz w:val="20"/>
        </w:rPr>
        <w:t>offer.</w:t>
      </w:r>
    </w:p>
    <w:p w14:paraId="5E02E7D4" w14:textId="77777777" w:rsidR="00103F16" w:rsidRDefault="00103F16">
      <w:pPr>
        <w:pStyle w:val="BodyText"/>
        <w:rPr>
          <w:sz w:val="22"/>
        </w:rPr>
      </w:pPr>
    </w:p>
    <w:p w14:paraId="308487E8" w14:textId="77777777" w:rsidR="00103F16" w:rsidRDefault="00103F16">
      <w:pPr>
        <w:pStyle w:val="BodyText"/>
        <w:rPr>
          <w:sz w:val="22"/>
        </w:rPr>
      </w:pPr>
    </w:p>
    <w:p w14:paraId="675EAB97" w14:textId="77777777" w:rsidR="00103F16" w:rsidRDefault="000D1FDD">
      <w:pPr>
        <w:pStyle w:val="ListParagraph"/>
        <w:numPr>
          <w:ilvl w:val="0"/>
          <w:numId w:val="7"/>
        </w:numPr>
        <w:tabs>
          <w:tab w:val="left" w:pos="1015"/>
        </w:tabs>
        <w:spacing w:before="166" w:line="288" w:lineRule="auto"/>
        <w:ind w:right="520" w:firstLine="0"/>
        <w:jc w:val="both"/>
        <w:rPr>
          <w:sz w:val="20"/>
        </w:rPr>
      </w:pPr>
      <w:r>
        <w:rPr>
          <w:sz w:val="20"/>
        </w:rPr>
        <w:t>It</w:t>
      </w:r>
      <w:r>
        <w:rPr>
          <w:spacing w:val="-9"/>
          <w:sz w:val="20"/>
        </w:rPr>
        <w:t xml:space="preserve"> </w:t>
      </w:r>
      <w:r>
        <w:rPr>
          <w:sz w:val="20"/>
        </w:rPr>
        <w:t>is</w:t>
      </w:r>
      <w:r>
        <w:rPr>
          <w:spacing w:val="-9"/>
          <w:sz w:val="20"/>
        </w:rPr>
        <w:t xml:space="preserve"> </w:t>
      </w:r>
      <w:r>
        <w:rPr>
          <w:sz w:val="20"/>
        </w:rPr>
        <w:t>irrational</w:t>
      </w:r>
      <w:r>
        <w:rPr>
          <w:spacing w:val="-9"/>
          <w:sz w:val="20"/>
        </w:rPr>
        <w:t xml:space="preserve"> </w:t>
      </w:r>
      <w:r>
        <w:rPr>
          <w:sz w:val="20"/>
        </w:rPr>
        <w:t>even</w:t>
      </w:r>
      <w:r>
        <w:rPr>
          <w:spacing w:val="-9"/>
          <w:sz w:val="20"/>
        </w:rPr>
        <w:t xml:space="preserve"> </w:t>
      </w:r>
      <w:r>
        <w:rPr>
          <w:sz w:val="20"/>
        </w:rPr>
        <w:t>to</w:t>
      </w:r>
      <w:r>
        <w:rPr>
          <w:spacing w:val="-9"/>
          <w:sz w:val="20"/>
        </w:rPr>
        <w:t xml:space="preserve"> </w:t>
      </w:r>
      <w:r>
        <w:rPr>
          <w:sz w:val="20"/>
        </w:rPr>
        <w:t>try</w:t>
      </w:r>
      <w:r>
        <w:rPr>
          <w:spacing w:val="-9"/>
          <w:sz w:val="20"/>
        </w:rPr>
        <w:t xml:space="preserve"> </w:t>
      </w:r>
      <w:r>
        <w:rPr>
          <w:sz w:val="20"/>
        </w:rPr>
        <w:t>to</w:t>
      </w:r>
      <w:r>
        <w:rPr>
          <w:spacing w:val="-9"/>
          <w:sz w:val="20"/>
        </w:rPr>
        <w:t xml:space="preserve"> </w:t>
      </w:r>
      <w:r>
        <w:rPr>
          <w:sz w:val="20"/>
        </w:rPr>
        <w:t>misrepresent</w:t>
      </w:r>
      <w:r>
        <w:rPr>
          <w:spacing w:val="-9"/>
          <w:sz w:val="20"/>
        </w:rPr>
        <w:t xml:space="preserve"> </w:t>
      </w:r>
      <w:r>
        <w:rPr>
          <w:sz w:val="20"/>
        </w:rPr>
        <w:t>or</w:t>
      </w:r>
      <w:r>
        <w:rPr>
          <w:spacing w:val="-9"/>
          <w:sz w:val="20"/>
        </w:rPr>
        <w:t xml:space="preserve"> </w:t>
      </w:r>
      <w:r>
        <w:rPr>
          <w:sz w:val="20"/>
        </w:rPr>
        <w:t>conceal</w:t>
      </w:r>
      <w:r>
        <w:rPr>
          <w:spacing w:val="-9"/>
          <w:sz w:val="20"/>
        </w:rPr>
        <w:t xml:space="preserve"> </w:t>
      </w:r>
      <w:r>
        <w:rPr>
          <w:sz w:val="20"/>
        </w:rPr>
        <w:t>risks</w:t>
      </w:r>
      <w:r>
        <w:rPr>
          <w:spacing w:val="-9"/>
          <w:sz w:val="20"/>
        </w:rPr>
        <w:t xml:space="preserve"> </w:t>
      </w:r>
      <w:r>
        <w:rPr>
          <w:sz w:val="20"/>
        </w:rPr>
        <w:t>from</w:t>
      </w:r>
      <w:r>
        <w:rPr>
          <w:spacing w:val="-9"/>
          <w:sz w:val="20"/>
        </w:rPr>
        <w:t xml:space="preserve"> </w:t>
      </w:r>
      <w:r>
        <w:rPr>
          <w:sz w:val="20"/>
        </w:rPr>
        <w:t>a</w:t>
      </w:r>
      <w:r>
        <w:rPr>
          <w:spacing w:val="-9"/>
          <w:sz w:val="20"/>
        </w:rPr>
        <w:t xml:space="preserve"> </w:t>
      </w:r>
      <w:r>
        <w:rPr>
          <w:sz w:val="20"/>
        </w:rPr>
        <w:t>sophisticated</w:t>
      </w:r>
      <w:r>
        <w:rPr>
          <w:spacing w:val="-9"/>
          <w:sz w:val="20"/>
        </w:rPr>
        <w:t xml:space="preserve"> </w:t>
      </w:r>
      <w:r>
        <w:rPr>
          <w:spacing w:val="-3"/>
          <w:sz w:val="20"/>
        </w:rPr>
        <w:t>customer.</w:t>
      </w:r>
      <w:r>
        <w:rPr>
          <w:spacing w:val="-9"/>
          <w:sz w:val="20"/>
        </w:rPr>
        <w:t xml:space="preserve"> </w:t>
      </w:r>
      <w:r>
        <w:rPr>
          <w:sz w:val="20"/>
        </w:rPr>
        <w:t>Since</w:t>
      </w:r>
      <w:r>
        <w:rPr>
          <w:spacing w:val="-9"/>
          <w:sz w:val="20"/>
        </w:rPr>
        <w:t xml:space="preserve"> </w:t>
      </w:r>
      <w:r>
        <w:rPr>
          <w:sz w:val="20"/>
        </w:rPr>
        <w:t>these</w:t>
      </w:r>
      <w:r>
        <w:rPr>
          <w:spacing w:val="-9"/>
          <w:sz w:val="20"/>
        </w:rPr>
        <w:t xml:space="preserve"> </w:t>
      </w:r>
      <w:r>
        <w:rPr>
          <w:sz w:val="20"/>
        </w:rPr>
        <w:t>customers are</w:t>
      </w:r>
      <w:r>
        <w:rPr>
          <w:spacing w:val="-20"/>
          <w:sz w:val="20"/>
        </w:rPr>
        <w:t xml:space="preserve"> </w:t>
      </w:r>
      <w:r>
        <w:rPr>
          <w:sz w:val="20"/>
        </w:rPr>
        <w:t>generally</w:t>
      </w:r>
      <w:r>
        <w:rPr>
          <w:spacing w:val="-19"/>
          <w:sz w:val="20"/>
        </w:rPr>
        <w:t xml:space="preserve"> </w:t>
      </w:r>
      <w:r>
        <w:rPr>
          <w:sz w:val="20"/>
        </w:rPr>
        <w:t>familiar</w:t>
      </w:r>
      <w:r>
        <w:rPr>
          <w:spacing w:val="-18"/>
          <w:sz w:val="20"/>
        </w:rPr>
        <w:t xml:space="preserve"> </w:t>
      </w:r>
      <w:r>
        <w:rPr>
          <w:sz w:val="20"/>
        </w:rPr>
        <w:t>with</w:t>
      </w:r>
      <w:r>
        <w:rPr>
          <w:spacing w:val="-19"/>
          <w:sz w:val="20"/>
        </w:rPr>
        <w:t xml:space="preserve"> </w:t>
      </w:r>
      <w:r>
        <w:rPr>
          <w:sz w:val="20"/>
        </w:rPr>
        <w:t>investment</w:t>
      </w:r>
      <w:r>
        <w:rPr>
          <w:spacing w:val="-20"/>
          <w:sz w:val="20"/>
        </w:rPr>
        <w:t xml:space="preserve"> </w:t>
      </w:r>
      <w:r>
        <w:rPr>
          <w:sz w:val="20"/>
        </w:rPr>
        <w:t>risk-return</w:t>
      </w:r>
      <w:r>
        <w:rPr>
          <w:spacing w:val="-18"/>
          <w:sz w:val="20"/>
        </w:rPr>
        <w:t xml:space="preserve"> </w:t>
      </w:r>
      <w:r>
        <w:rPr>
          <w:sz w:val="20"/>
        </w:rPr>
        <w:t>relationships,</w:t>
      </w:r>
      <w:r>
        <w:rPr>
          <w:spacing w:val="-19"/>
          <w:sz w:val="20"/>
        </w:rPr>
        <w:t xml:space="preserve"> </w:t>
      </w:r>
      <w:r>
        <w:rPr>
          <w:sz w:val="20"/>
        </w:rPr>
        <w:t>they</w:t>
      </w:r>
      <w:r>
        <w:rPr>
          <w:spacing w:val="-20"/>
          <w:sz w:val="20"/>
        </w:rPr>
        <w:t xml:space="preserve"> </w:t>
      </w:r>
      <w:r>
        <w:rPr>
          <w:sz w:val="20"/>
        </w:rPr>
        <w:t>can</w:t>
      </w:r>
      <w:r>
        <w:rPr>
          <w:spacing w:val="-19"/>
          <w:sz w:val="20"/>
        </w:rPr>
        <w:t xml:space="preserve"> </w:t>
      </w:r>
      <w:r>
        <w:rPr>
          <w:sz w:val="20"/>
        </w:rPr>
        <w:t>readily</w:t>
      </w:r>
      <w:r>
        <w:rPr>
          <w:spacing w:val="-19"/>
          <w:sz w:val="20"/>
        </w:rPr>
        <w:t xml:space="preserve"> </w:t>
      </w:r>
      <w:r>
        <w:rPr>
          <w:sz w:val="20"/>
        </w:rPr>
        <w:t>detect</w:t>
      </w:r>
      <w:r>
        <w:rPr>
          <w:spacing w:val="-19"/>
          <w:sz w:val="20"/>
        </w:rPr>
        <w:t xml:space="preserve"> </w:t>
      </w:r>
      <w:r>
        <w:rPr>
          <w:sz w:val="20"/>
        </w:rPr>
        <w:t>such</w:t>
      </w:r>
      <w:r>
        <w:rPr>
          <w:spacing w:val="-18"/>
          <w:sz w:val="20"/>
        </w:rPr>
        <w:t xml:space="preserve"> </w:t>
      </w:r>
      <w:r>
        <w:rPr>
          <w:sz w:val="20"/>
        </w:rPr>
        <w:t>cheating</w:t>
      </w:r>
      <w:r>
        <w:rPr>
          <w:spacing w:val="-20"/>
          <w:sz w:val="20"/>
        </w:rPr>
        <w:t xml:space="preserve"> </w:t>
      </w:r>
      <w:r>
        <w:rPr>
          <w:sz w:val="20"/>
        </w:rPr>
        <w:t>and</w:t>
      </w:r>
      <w:r>
        <w:rPr>
          <w:spacing w:val="-20"/>
          <w:sz w:val="20"/>
        </w:rPr>
        <w:t xml:space="preserve"> </w:t>
      </w:r>
      <w:r>
        <w:rPr>
          <w:sz w:val="20"/>
        </w:rPr>
        <w:t>terminate the</w:t>
      </w:r>
      <w:r>
        <w:rPr>
          <w:spacing w:val="-2"/>
          <w:sz w:val="20"/>
        </w:rPr>
        <w:t xml:space="preserve"> </w:t>
      </w:r>
      <w:r>
        <w:rPr>
          <w:sz w:val="20"/>
        </w:rPr>
        <w:t>relationship.</w:t>
      </w:r>
    </w:p>
    <w:p w14:paraId="35E9B7AB" w14:textId="77777777" w:rsidR="00103F16" w:rsidRDefault="00103F16">
      <w:pPr>
        <w:spacing w:line="288" w:lineRule="auto"/>
        <w:jc w:val="both"/>
        <w:rPr>
          <w:sz w:val="20"/>
        </w:rPr>
        <w:sectPr w:rsidR="00103F16">
          <w:pgSz w:w="12240" w:h="15840"/>
          <w:pgMar w:top="980" w:right="960" w:bottom="640" w:left="960" w:header="392" w:footer="450" w:gutter="0"/>
          <w:cols w:space="720"/>
        </w:sectPr>
      </w:pPr>
    </w:p>
    <w:p w14:paraId="6237DF9B" w14:textId="77777777" w:rsidR="00103F16" w:rsidRDefault="00103F16">
      <w:pPr>
        <w:pStyle w:val="BodyText"/>
        <w:spacing w:before="6"/>
        <w:rPr>
          <w:sz w:val="16"/>
        </w:rPr>
      </w:pPr>
    </w:p>
    <w:p w14:paraId="148A17E6" w14:textId="77777777" w:rsidR="00103F16" w:rsidRDefault="000D1FDD">
      <w:pPr>
        <w:pStyle w:val="ListParagraph"/>
        <w:numPr>
          <w:ilvl w:val="0"/>
          <w:numId w:val="7"/>
        </w:numPr>
        <w:tabs>
          <w:tab w:val="left" w:pos="1020"/>
        </w:tabs>
        <w:spacing w:before="91"/>
        <w:ind w:left="1020" w:hanging="200"/>
        <w:jc w:val="both"/>
        <w:rPr>
          <w:sz w:val="20"/>
        </w:rPr>
      </w:pPr>
      <w:r>
        <w:rPr>
          <w:sz w:val="20"/>
        </w:rPr>
        <w:t>Therefore, the broker's story of sufficient candor is the more credible</w:t>
      </w:r>
      <w:r>
        <w:rPr>
          <w:spacing w:val="-14"/>
          <w:sz w:val="20"/>
        </w:rPr>
        <w:t xml:space="preserve"> </w:t>
      </w:r>
      <w:r>
        <w:rPr>
          <w:sz w:val="20"/>
        </w:rPr>
        <w:t>one.</w:t>
      </w:r>
    </w:p>
    <w:p w14:paraId="10C39D30" w14:textId="77777777" w:rsidR="00103F16" w:rsidRDefault="00103F16">
      <w:pPr>
        <w:pStyle w:val="BodyText"/>
        <w:rPr>
          <w:sz w:val="22"/>
        </w:rPr>
      </w:pPr>
    </w:p>
    <w:p w14:paraId="3B71EA9E" w14:textId="77777777" w:rsidR="00103F16" w:rsidRDefault="00103F16">
      <w:pPr>
        <w:pStyle w:val="BodyText"/>
        <w:rPr>
          <w:sz w:val="22"/>
        </w:rPr>
      </w:pPr>
    </w:p>
    <w:p w14:paraId="1C42815F" w14:textId="77777777" w:rsidR="00103F16" w:rsidRDefault="00103F16">
      <w:pPr>
        <w:pStyle w:val="BodyText"/>
        <w:rPr>
          <w:sz w:val="22"/>
        </w:rPr>
      </w:pPr>
    </w:p>
    <w:p w14:paraId="3E69E869" w14:textId="77777777" w:rsidR="00103F16" w:rsidRDefault="00103F16">
      <w:pPr>
        <w:pStyle w:val="BodyText"/>
        <w:spacing w:before="1"/>
        <w:rPr>
          <w:sz w:val="27"/>
        </w:rPr>
      </w:pPr>
    </w:p>
    <w:p w14:paraId="0005E841" w14:textId="77777777" w:rsidR="00103F16" w:rsidRDefault="000D1FDD">
      <w:pPr>
        <w:pStyle w:val="BodyText"/>
        <w:spacing w:line="288" w:lineRule="auto"/>
        <w:ind w:left="120" w:right="130"/>
        <w:jc w:val="both"/>
      </w:pPr>
      <w:r>
        <w:t>The</w:t>
      </w:r>
      <w:r>
        <w:rPr>
          <w:spacing w:val="-17"/>
        </w:rPr>
        <w:t xml:space="preserve"> </w:t>
      </w:r>
      <w:r>
        <w:t>customer's</w:t>
      </w:r>
      <w:r>
        <w:rPr>
          <w:spacing w:val="-17"/>
        </w:rPr>
        <w:t xml:space="preserve"> </w:t>
      </w:r>
      <w:r>
        <w:t>lawyer</w:t>
      </w:r>
      <w:r>
        <w:rPr>
          <w:spacing w:val="-17"/>
        </w:rPr>
        <w:t xml:space="preserve"> </w:t>
      </w:r>
      <w:r>
        <w:t>will</w:t>
      </w:r>
      <w:r>
        <w:rPr>
          <w:spacing w:val="-17"/>
        </w:rPr>
        <w:t xml:space="preserve"> </w:t>
      </w:r>
      <w:r>
        <w:t>counter</w:t>
      </w:r>
      <w:r>
        <w:rPr>
          <w:spacing w:val="-17"/>
        </w:rPr>
        <w:t xml:space="preserve"> </w:t>
      </w:r>
      <w:r>
        <w:t>with</w:t>
      </w:r>
      <w:r>
        <w:rPr>
          <w:spacing w:val="-17"/>
        </w:rPr>
        <w:t xml:space="preserve"> </w:t>
      </w:r>
      <w:r>
        <w:t>a</w:t>
      </w:r>
      <w:r>
        <w:rPr>
          <w:spacing w:val="-17"/>
        </w:rPr>
        <w:t xml:space="preserve"> </w:t>
      </w:r>
      <w:r>
        <w:t>simple</w:t>
      </w:r>
      <w:r>
        <w:rPr>
          <w:spacing w:val="-17"/>
        </w:rPr>
        <w:t xml:space="preserve"> </w:t>
      </w:r>
      <w:r>
        <w:t>que</w:t>
      </w:r>
      <w:r>
        <w:t>stion:</w:t>
      </w:r>
      <w:r>
        <w:rPr>
          <w:spacing w:val="-17"/>
        </w:rPr>
        <w:t xml:space="preserve"> </w:t>
      </w:r>
      <w:r>
        <w:t>If</w:t>
      </w:r>
      <w:r>
        <w:rPr>
          <w:spacing w:val="-17"/>
        </w:rPr>
        <w:t xml:space="preserve"> </w:t>
      </w:r>
      <w:r>
        <w:t>all</w:t>
      </w:r>
      <w:r>
        <w:rPr>
          <w:spacing w:val="-17"/>
        </w:rPr>
        <w:t xml:space="preserve"> </w:t>
      </w:r>
      <w:r>
        <w:t>this</w:t>
      </w:r>
      <w:r>
        <w:rPr>
          <w:spacing w:val="-17"/>
        </w:rPr>
        <w:t xml:space="preserve"> </w:t>
      </w:r>
      <w:r>
        <w:t>is</w:t>
      </w:r>
      <w:r>
        <w:rPr>
          <w:spacing w:val="-17"/>
        </w:rPr>
        <w:t xml:space="preserve"> </w:t>
      </w:r>
      <w:r>
        <w:t>so,</w:t>
      </w:r>
      <w:r>
        <w:rPr>
          <w:spacing w:val="-17"/>
        </w:rPr>
        <w:t xml:space="preserve"> </w:t>
      </w:r>
      <w:r>
        <w:t>why</w:t>
      </w:r>
      <w:r>
        <w:rPr>
          <w:spacing w:val="-17"/>
        </w:rPr>
        <w:t xml:space="preserve"> </w:t>
      </w:r>
      <w:r>
        <w:t>are</w:t>
      </w:r>
      <w:r>
        <w:rPr>
          <w:spacing w:val="-17"/>
        </w:rPr>
        <w:t xml:space="preserve"> </w:t>
      </w:r>
      <w:r>
        <w:t>there</w:t>
      </w:r>
      <w:r>
        <w:rPr>
          <w:spacing w:val="-17"/>
        </w:rPr>
        <w:t xml:space="preserve"> </w:t>
      </w:r>
      <w:r>
        <w:t>so</w:t>
      </w:r>
      <w:r>
        <w:rPr>
          <w:spacing w:val="-16"/>
        </w:rPr>
        <w:t xml:space="preserve"> </w:t>
      </w:r>
      <w:r>
        <w:t>many</w:t>
      </w:r>
      <w:r>
        <w:rPr>
          <w:spacing w:val="-17"/>
        </w:rPr>
        <w:t xml:space="preserve"> </w:t>
      </w:r>
      <w:r>
        <w:t>examples</w:t>
      </w:r>
      <w:r>
        <w:rPr>
          <w:spacing w:val="-17"/>
        </w:rPr>
        <w:t xml:space="preserve"> </w:t>
      </w:r>
      <w:r>
        <w:t>of</w:t>
      </w:r>
      <w:r>
        <w:rPr>
          <w:spacing w:val="-17"/>
        </w:rPr>
        <w:t xml:space="preserve"> </w:t>
      </w:r>
      <w:r>
        <w:t>broker</w:t>
      </w:r>
      <w:r>
        <w:rPr>
          <w:spacing w:val="-17"/>
        </w:rPr>
        <w:t xml:space="preserve"> </w:t>
      </w:r>
      <w:r>
        <w:t>misconduct over the</w:t>
      </w:r>
      <w:r>
        <w:rPr>
          <w:spacing w:val="-2"/>
        </w:rPr>
        <w:t xml:space="preserve"> </w:t>
      </w:r>
      <w:r>
        <w:t>years?</w:t>
      </w:r>
    </w:p>
    <w:p w14:paraId="7DABAC7F" w14:textId="77777777" w:rsidR="00103F16" w:rsidRDefault="00103F16">
      <w:pPr>
        <w:pStyle w:val="BodyText"/>
        <w:rPr>
          <w:sz w:val="22"/>
        </w:rPr>
      </w:pPr>
    </w:p>
    <w:p w14:paraId="3E058EC2" w14:textId="77777777" w:rsidR="00103F16" w:rsidRDefault="00103F16">
      <w:pPr>
        <w:pStyle w:val="BodyText"/>
        <w:spacing w:before="5"/>
        <w:rPr>
          <w:sz w:val="17"/>
        </w:rPr>
      </w:pPr>
    </w:p>
    <w:p w14:paraId="76426B3C" w14:textId="77777777" w:rsidR="00103F16" w:rsidRDefault="000D1FDD">
      <w:pPr>
        <w:pStyle w:val="Heading1"/>
      </w:pPr>
      <w:r>
        <w:t>The Other Side of Breach of Trust - Taking Responsibility v. Blaming Others</w:t>
      </w:r>
    </w:p>
    <w:p w14:paraId="6D18D6ED" w14:textId="77777777" w:rsidR="00103F16" w:rsidRDefault="00103F16">
      <w:pPr>
        <w:pStyle w:val="BodyText"/>
        <w:spacing w:before="11"/>
        <w:rPr>
          <w:b/>
          <w:sz w:val="19"/>
        </w:rPr>
      </w:pPr>
    </w:p>
    <w:p w14:paraId="6CFA454B" w14:textId="77777777" w:rsidR="00103F16" w:rsidRDefault="000D1FDD">
      <w:pPr>
        <w:pStyle w:val="BodyText"/>
        <w:spacing w:line="288" w:lineRule="auto"/>
        <w:ind w:left="120" w:right="122"/>
        <w:jc w:val="both"/>
      </w:pPr>
      <w:r>
        <w:rPr>
          <w:spacing w:val="-3"/>
        </w:rPr>
        <w:t>Taking</w:t>
      </w:r>
      <w:r>
        <w:rPr>
          <w:spacing w:val="-5"/>
        </w:rPr>
        <w:t xml:space="preserve"> </w:t>
      </w:r>
      <w:r>
        <w:t>responsibility</w:t>
      </w:r>
      <w:r>
        <w:rPr>
          <w:spacing w:val="-5"/>
        </w:rPr>
        <w:t xml:space="preserve"> </w:t>
      </w:r>
      <w:r>
        <w:t>is</w:t>
      </w:r>
      <w:r>
        <w:rPr>
          <w:spacing w:val="-5"/>
        </w:rPr>
        <w:t xml:space="preserve"> </w:t>
      </w:r>
      <w:r>
        <w:t>the</w:t>
      </w:r>
      <w:r>
        <w:rPr>
          <w:spacing w:val="-5"/>
        </w:rPr>
        <w:t xml:space="preserve"> </w:t>
      </w:r>
      <w:r>
        <w:t>balance</w:t>
      </w:r>
      <w:r>
        <w:rPr>
          <w:spacing w:val="-5"/>
        </w:rPr>
        <w:t xml:space="preserve"> </w:t>
      </w:r>
      <w:r>
        <w:t>point</w:t>
      </w:r>
      <w:r>
        <w:rPr>
          <w:spacing w:val="-5"/>
        </w:rPr>
        <w:t xml:space="preserve"> </w:t>
      </w:r>
      <w:r>
        <w:t>of</w:t>
      </w:r>
      <w:r>
        <w:rPr>
          <w:spacing w:val="-5"/>
        </w:rPr>
        <w:t xml:space="preserve"> </w:t>
      </w:r>
      <w:r>
        <w:t>securities</w:t>
      </w:r>
      <w:r>
        <w:rPr>
          <w:spacing w:val="-5"/>
        </w:rPr>
        <w:t xml:space="preserve"> </w:t>
      </w:r>
      <w:r>
        <w:t>arbitration</w:t>
      </w:r>
      <w:r>
        <w:rPr>
          <w:spacing w:val="-5"/>
        </w:rPr>
        <w:t xml:space="preserve"> </w:t>
      </w:r>
      <w:r>
        <w:t>and</w:t>
      </w:r>
      <w:r>
        <w:rPr>
          <w:spacing w:val="-5"/>
        </w:rPr>
        <w:t xml:space="preserve"> </w:t>
      </w:r>
      <w:r>
        <w:t>mediation.</w:t>
      </w:r>
      <w:r>
        <w:rPr>
          <w:spacing w:val="-4"/>
        </w:rPr>
        <w:t xml:space="preserve"> </w:t>
      </w:r>
      <w:r>
        <w:t>The</w:t>
      </w:r>
      <w:r>
        <w:rPr>
          <w:spacing w:val="-5"/>
        </w:rPr>
        <w:t xml:space="preserve"> </w:t>
      </w:r>
      <w:r>
        <w:t>reality,</w:t>
      </w:r>
      <w:r>
        <w:rPr>
          <w:spacing w:val="-5"/>
        </w:rPr>
        <w:t xml:space="preserve"> </w:t>
      </w:r>
      <w:r>
        <w:t>in</w:t>
      </w:r>
      <w:r>
        <w:rPr>
          <w:spacing w:val="-5"/>
        </w:rPr>
        <w:t xml:space="preserve"> </w:t>
      </w:r>
      <w:r>
        <w:t>customer-broker</w:t>
      </w:r>
      <w:r>
        <w:rPr>
          <w:spacing w:val="-5"/>
        </w:rPr>
        <w:t xml:space="preserve"> </w:t>
      </w:r>
      <w:r>
        <w:t xml:space="preserve">relationships, is that parties have definable responsibilities. In mediation, getting customers to acknowledge a degree of responsibility can break impasses that occur during the initial caucuses (as opposed to a </w:t>
      </w:r>
      <w:r>
        <w:t>blanket - “I trusted my broker. He is fully responsible for the</w:t>
      </w:r>
      <w:r>
        <w:rPr>
          <w:spacing w:val="-2"/>
        </w:rPr>
        <w:t xml:space="preserve"> </w:t>
      </w:r>
      <w:r>
        <w:t>result.”)</w:t>
      </w:r>
    </w:p>
    <w:p w14:paraId="5841508C" w14:textId="77777777" w:rsidR="00103F16" w:rsidRDefault="00103F16">
      <w:pPr>
        <w:pStyle w:val="BodyText"/>
        <w:spacing w:before="6"/>
        <w:rPr>
          <w:sz w:val="23"/>
        </w:rPr>
      </w:pPr>
    </w:p>
    <w:p w14:paraId="5CBBDFE7" w14:textId="77777777" w:rsidR="00103F16" w:rsidRDefault="000D1FDD">
      <w:pPr>
        <w:pStyle w:val="BodyText"/>
        <w:spacing w:before="1"/>
        <w:ind w:left="120"/>
        <w:jc w:val="both"/>
      </w:pPr>
      <w:r>
        <w:t>Arbitrators often find those responsibilities obscured when confronted with the blame game:</w:t>
      </w:r>
    </w:p>
    <w:p w14:paraId="2E8980FA" w14:textId="77777777" w:rsidR="00103F16" w:rsidRDefault="00103F16">
      <w:pPr>
        <w:pStyle w:val="BodyText"/>
        <w:spacing w:before="3"/>
        <w:rPr>
          <w:sz w:val="21"/>
        </w:rPr>
      </w:pPr>
    </w:p>
    <w:p w14:paraId="6C25CB69" w14:textId="77777777" w:rsidR="00103F16" w:rsidRDefault="000D1FDD">
      <w:pPr>
        <w:pStyle w:val="BodyText"/>
        <w:spacing w:line="288" w:lineRule="auto"/>
        <w:ind w:left="820" w:right="528"/>
        <w:jc w:val="both"/>
      </w:pPr>
      <w:r>
        <w:t>1.</w:t>
      </w:r>
      <w:r>
        <w:rPr>
          <w:spacing w:val="-4"/>
        </w:rPr>
        <w:t xml:space="preserve"> </w:t>
      </w:r>
      <w:r>
        <w:rPr>
          <w:i/>
        </w:rPr>
        <w:t>Customers</w:t>
      </w:r>
      <w:r>
        <w:rPr>
          <w:i/>
          <w:spacing w:val="-5"/>
        </w:rPr>
        <w:t xml:space="preserve"> </w:t>
      </w:r>
      <w:r>
        <w:rPr>
          <w:i/>
        </w:rPr>
        <w:t>blaming</w:t>
      </w:r>
      <w:r>
        <w:rPr>
          <w:i/>
          <w:spacing w:val="-4"/>
        </w:rPr>
        <w:t xml:space="preserve"> </w:t>
      </w:r>
      <w:r>
        <w:rPr>
          <w:i/>
        </w:rPr>
        <w:t>brokers</w:t>
      </w:r>
      <w:r>
        <w:rPr>
          <w:i/>
          <w:spacing w:val="-4"/>
        </w:rPr>
        <w:t xml:space="preserve"> </w:t>
      </w:r>
      <w:r>
        <w:rPr>
          <w:i/>
        </w:rPr>
        <w:t>and</w:t>
      </w:r>
      <w:r>
        <w:rPr>
          <w:i/>
          <w:spacing w:val="-4"/>
        </w:rPr>
        <w:t xml:space="preserve"> </w:t>
      </w:r>
      <w:r>
        <w:rPr>
          <w:i/>
        </w:rPr>
        <w:t>firms</w:t>
      </w:r>
      <w:r>
        <w:rPr>
          <w:i/>
          <w:spacing w:val="-5"/>
        </w:rPr>
        <w:t xml:space="preserve"> </w:t>
      </w:r>
      <w:r>
        <w:t>can</w:t>
      </w:r>
      <w:r>
        <w:rPr>
          <w:spacing w:val="-5"/>
        </w:rPr>
        <w:t xml:space="preserve"> </w:t>
      </w:r>
      <w:r>
        <w:t>be</w:t>
      </w:r>
      <w:r>
        <w:rPr>
          <w:spacing w:val="-3"/>
        </w:rPr>
        <w:t xml:space="preserve"> </w:t>
      </w:r>
      <w:r>
        <w:t>the</w:t>
      </w:r>
      <w:r>
        <w:rPr>
          <w:spacing w:val="-5"/>
        </w:rPr>
        <w:t xml:space="preserve"> </w:t>
      </w:r>
      <w:r>
        <w:t>result</w:t>
      </w:r>
      <w:r>
        <w:rPr>
          <w:spacing w:val="-4"/>
        </w:rPr>
        <w:t xml:space="preserve"> </w:t>
      </w:r>
      <w:r>
        <w:t>of</w:t>
      </w:r>
      <w:r>
        <w:rPr>
          <w:spacing w:val="-4"/>
        </w:rPr>
        <w:t xml:space="preserve"> </w:t>
      </w:r>
      <w:r>
        <w:t>customers'</w:t>
      </w:r>
      <w:r>
        <w:rPr>
          <w:spacing w:val="-5"/>
        </w:rPr>
        <w:t xml:space="preserve"> </w:t>
      </w:r>
      <w:r>
        <w:t>laziness</w:t>
      </w:r>
      <w:r>
        <w:rPr>
          <w:spacing w:val="-5"/>
        </w:rPr>
        <w:t xml:space="preserve"> </w:t>
      </w:r>
      <w:r>
        <w:t>to</w:t>
      </w:r>
      <w:r>
        <w:rPr>
          <w:spacing w:val="-5"/>
        </w:rPr>
        <w:t xml:space="preserve"> </w:t>
      </w:r>
      <w:r>
        <w:t>learn</w:t>
      </w:r>
      <w:r>
        <w:rPr>
          <w:spacing w:val="-4"/>
        </w:rPr>
        <w:t xml:space="preserve"> </w:t>
      </w:r>
      <w:r>
        <w:t>how</w:t>
      </w:r>
      <w:r>
        <w:rPr>
          <w:spacing w:val="-4"/>
        </w:rPr>
        <w:t xml:space="preserve"> </w:t>
      </w:r>
      <w:r>
        <w:t>their</w:t>
      </w:r>
      <w:r>
        <w:rPr>
          <w:spacing w:val="-5"/>
        </w:rPr>
        <w:t xml:space="preserve"> </w:t>
      </w:r>
      <w:r>
        <w:t>money</w:t>
      </w:r>
      <w:r>
        <w:rPr>
          <w:spacing w:val="-5"/>
        </w:rPr>
        <w:t xml:space="preserve"> </w:t>
      </w:r>
      <w:r>
        <w:t>was</w:t>
      </w:r>
      <w:r>
        <w:rPr>
          <w:spacing w:val="-4"/>
        </w:rPr>
        <w:t xml:space="preserve"> </w:t>
      </w:r>
      <w:r>
        <w:t>to be invested and to keep abreast of the performance of the investments (either through frequent contact with the broker or by reading trade confirmations and monthly account</w:t>
      </w:r>
      <w:r>
        <w:rPr>
          <w:spacing w:val="-11"/>
        </w:rPr>
        <w:t xml:space="preserve"> </w:t>
      </w:r>
      <w:r>
        <w:t>statements).</w:t>
      </w:r>
    </w:p>
    <w:p w14:paraId="00F97E20" w14:textId="77777777" w:rsidR="00103F16" w:rsidRDefault="00103F16">
      <w:pPr>
        <w:pStyle w:val="BodyText"/>
        <w:rPr>
          <w:sz w:val="22"/>
        </w:rPr>
      </w:pPr>
    </w:p>
    <w:p w14:paraId="7E683237" w14:textId="77777777" w:rsidR="00103F16" w:rsidRDefault="00103F16">
      <w:pPr>
        <w:pStyle w:val="BodyText"/>
        <w:rPr>
          <w:sz w:val="22"/>
        </w:rPr>
      </w:pPr>
    </w:p>
    <w:p w14:paraId="7E5B68B4" w14:textId="77777777" w:rsidR="00103F16" w:rsidRDefault="000D1FDD">
      <w:pPr>
        <w:pStyle w:val="BodyText"/>
        <w:spacing w:before="167" w:line="288" w:lineRule="auto"/>
        <w:ind w:left="820" w:right="520" w:firstLine="60"/>
        <w:jc w:val="both"/>
      </w:pPr>
      <w:r>
        <w:rPr>
          <w:b/>
        </w:rPr>
        <w:t xml:space="preserve">*33 </w:t>
      </w:r>
      <w:r>
        <w:t xml:space="preserve">2. </w:t>
      </w:r>
      <w:r>
        <w:rPr>
          <w:i/>
        </w:rPr>
        <w:t xml:space="preserve">Brokers blaming customers </w:t>
      </w:r>
      <w:r>
        <w:t>by arguing that the customer rat</w:t>
      </w:r>
      <w:r>
        <w:t>ified the alleged misconduct or failed to mitigate damages sooner. This is a defense strategy utilized to avoid responsibility for problematic conduct of brokers and their firms.</w:t>
      </w:r>
    </w:p>
    <w:p w14:paraId="13CCCF62" w14:textId="77777777" w:rsidR="00103F16" w:rsidRDefault="00103F16">
      <w:pPr>
        <w:pStyle w:val="BodyText"/>
        <w:rPr>
          <w:sz w:val="22"/>
        </w:rPr>
      </w:pPr>
    </w:p>
    <w:p w14:paraId="333C9E2C" w14:textId="77777777" w:rsidR="00103F16" w:rsidRDefault="00103F16">
      <w:pPr>
        <w:pStyle w:val="BodyText"/>
        <w:rPr>
          <w:sz w:val="22"/>
        </w:rPr>
      </w:pPr>
    </w:p>
    <w:p w14:paraId="378CC0F9" w14:textId="77777777" w:rsidR="00103F16" w:rsidRDefault="000D1FDD">
      <w:pPr>
        <w:pStyle w:val="ListParagraph"/>
        <w:numPr>
          <w:ilvl w:val="0"/>
          <w:numId w:val="6"/>
        </w:numPr>
        <w:tabs>
          <w:tab w:val="left" w:pos="1020"/>
        </w:tabs>
        <w:spacing w:before="166" w:line="288" w:lineRule="auto"/>
        <w:ind w:right="519" w:firstLine="0"/>
        <w:jc w:val="both"/>
        <w:rPr>
          <w:sz w:val="20"/>
        </w:rPr>
      </w:pPr>
      <w:r>
        <w:rPr>
          <w:i/>
          <w:sz w:val="20"/>
        </w:rPr>
        <w:t xml:space="preserve">Brokers blaming their firms </w:t>
      </w:r>
      <w:r>
        <w:rPr>
          <w:sz w:val="20"/>
        </w:rPr>
        <w:t>for not providing adequate due diligence or pus</w:t>
      </w:r>
      <w:r>
        <w:rPr>
          <w:sz w:val="20"/>
        </w:rPr>
        <w:t>hing particular products or</w:t>
      </w:r>
      <w:r>
        <w:rPr>
          <w:spacing w:val="-32"/>
          <w:sz w:val="20"/>
        </w:rPr>
        <w:t xml:space="preserve"> </w:t>
      </w:r>
      <w:r>
        <w:rPr>
          <w:sz w:val="20"/>
        </w:rPr>
        <w:t>money managers.</w:t>
      </w:r>
      <w:r>
        <w:rPr>
          <w:spacing w:val="-5"/>
          <w:sz w:val="20"/>
        </w:rPr>
        <w:t xml:space="preserve"> </w:t>
      </w:r>
      <w:r>
        <w:rPr>
          <w:sz w:val="20"/>
        </w:rPr>
        <w:t>This</w:t>
      </w:r>
      <w:r>
        <w:rPr>
          <w:spacing w:val="-4"/>
          <w:sz w:val="20"/>
        </w:rPr>
        <w:t xml:space="preserve"> </w:t>
      </w:r>
      <w:r>
        <w:rPr>
          <w:sz w:val="20"/>
        </w:rPr>
        <w:t>is</w:t>
      </w:r>
      <w:r>
        <w:rPr>
          <w:spacing w:val="-5"/>
          <w:sz w:val="20"/>
        </w:rPr>
        <w:t xml:space="preserve"> </w:t>
      </w:r>
      <w:r>
        <w:rPr>
          <w:sz w:val="20"/>
        </w:rPr>
        <w:t>counterbalanced</w:t>
      </w:r>
      <w:r>
        <w:rPr>
          <w:spacing w:val="-4"/>
          <w:sz w:val="20"/>
        </w:rPr>
        <w:t xml:space="preserve"> </w:t>
      </w:r>
      <w:r>
        <w:rPr>
          <w:sz w:val="20"/>
        </w:rPr>
        <w:t>by</w:t>
      </w:r>
      <w:r>
        <w:rPr>
          <w:spacing w:val="2"/>
          <w:sz w:val="20"/>
        </w:rPr>
        <w:t xml:space="preserve"> </w:t>
      </w:r>
      <w:r>
        <w:rPr>
          <w:i/>
          <w:sz w:val="20"/>
        </w:rPr>
        <w:t>firms</w:t>
      </w:r>
      <w:r>
        <w:rPr>
          <w:i/>
          <w:spacing w:val="-4"/>
          <w:sz w:val="20"/>
        </w:rPr>
        <w:t xml:space="preserve"> </w:t>
      </w:r>
      <w:r>
        <w:rPr>
          <w:i/>
          <w:sz w:val="20"/>
        </w:rPr>
        <w:t>blaming</w:t>
      </w:r>
      <w:r>
        <w:rPr>
          <w:i/>
          <w:spacing w:val="-4"/>
          <w:sz w:val="20"/>
        </w:rPr>
        <w:t xml:space="preserve"> </w:t>
      </w:r>
      <w:r>
        <w:rPr>
          <w:i/>
          <w:sz w:val="20"/>
        </w:rPr>
        <w:t>their</w:t>
      </w:r>
      <w:r>
        <w:rPr>
          <w:i/>
          <w:spacing w:val="-5"/>
          <w:sz w:val="20"/>
        </w:rPr>
        <w:t xml:space="preserve"> </w:t>
      </w:r>
      <w:r>
        <w:rPr>
          <w:i/>
          <w:sz w:val="20"/>
        </w:rPr>
        <w:t>brokers</w:t>
      </w:r>
      <w:r>
        <w:rPr>
          <w:i/>
          <w:spacing w:val="-4"/>
          <w:sz w:val="20"/>
        </w:rPr>
        <w:t xml:space="preserve"> </w:t>
      </w:r>
      <w:r>
        <w:rPr>
          <w:sz w:val="20"/>
        </w:rPr>
        <w:t>for</w:t>
      </w:r>
      <w:r>
        <w:rPr>
          <w:spacing w:val="-4"/>
          <w:sz w:val="20"/>
        </w:rPr>
        <w:t xml:space="preserve"> </w:t>
      </w:r>
      <w:r>
        <w:rPr>
          <w:sz w:val="20"/>
        </w:rPr>
        <w:t>not</w:t>
      </w:r>
      <w:r>
        <w:rPr>
          <w:spacing w:val="-5"/>
          <w:sz w:val="20"/>
        </w:rPr>
        <w:t xml:space="preserve"> </w:t>
      </w:r>
      <w:r>
        <w:rPr>
          <w:sz w:val="20"/>
        </w:rPr>
        <w:t>reading</w:t>
      </w:r>
      <w:r>
        <w:rPr>
          <w:spacing w:val="-4"/>
          <w:sz w:val="20"/>
        </w:rPr>
        <w:t xml:space="preserve"> </w:t>
      </w:r>
      <w:r>
        <w:rPr>
          <w:sz w:val="20"/>
        </w:rPr>
        <w:t>compliance</w:t>
      </w:r>
      <w:r>
        <w:rPr>
          <w:spacing w:val="-4"/>
          <w:sz w:val="20"/>
        </w:rPr>
        <w:t xml:space="preserve"> </w:t>
      </w:r>
      <w:r>
        <w:rPr>
          <w:sz w:val="20"/>
        </w:rPr>
        <w:t>manuals</w:t>
      </w:r>
      <w:r>
        <w:rPr>
          <w:spacing w:val="-5"/>
          <w:sz w:val="20"/>
        </w:rPr>
        <w:t xml:space="preserve"> </w:t>
      </w:r>
      <w:r>
        <w:rPr>
          <w:sz w:val="20"/>
        </w:rPr>
        <w:t>or</w:t>
      </w:r>
      <w:r>
        <w:rPr>
          <w:spacing w:val="-4"/>
          <w:sz w:val="20"/>
        </w:rPr>
        <w:t xml:space="preserve"> </w:t>
      </w:r>
      <w:r>
        <w:rPr>
          <w:sz w:val="20"/>
        </w:rPr>
        <w:t>for</w:t>
      </w:r>
      <w:r>
        <w:rPr>
          <w:spacing w:val="-5"/>
          <w:sz w:val="20"/>
        </w:rPr>
        <w:t xml:space="preserve"> </w:t>
      </w:r>
      <w:r>
        <w:rPr>
          <w:sz w:val="20"/>
        </w:rPr>
        <w:t>not knowing</w:t>
      </w:r>
      <w:r>
        <w:rPr>
          <w:spacing w:val="-19"/>
          <w:sz w:val="20"/>
        </w:rPr>
        <w:t xml:space="preserve"> </w:t>
      </w:r>
      <w:r>
        <w:rPr>
          <w:sz w:val="20"/>
        </w:rPr>
        <w:t>that</w:t>
      </w:r>
      <w:r>
        <w:rPr>
          <w:spacing w:val="-20"/>
          <w:sz w:val="20"/>
        </w:rPr>
        <w:t xml:space="preserve"> </w:t>
      </w:r>
      <w:r>
        <w:rPr>
          <w:sz w:val="20"/>
        </w:rPr>
        <w:t>the</w:t>
      </w:r>
      <w:r>
        <w:rPr>
          <w:spacing w:val="-20"/>
          <w:sz w:val="20"/>
        </w:rPr>
        <w:t xml:space="preserve"> </w:t>
      </w:r>
      <w:r>
        <w:rPr>
          <w:sz w:val="20"/>
        </w:rPr>
        <w:t>complaining</w:t>
      </w:r>
      <w:r>
        <w:rPr>
          <w:spacing w:val="-19"/>
          <w:sz w:val="20"/>
        </w:rPr>
        <w:t xml:space="preserve"> </w:t>
      </w:r>
      <w:r>
        <w:rPr>
          <w:sz w:val="20"/>
        </w:rPr>
        <w:t>customers</w:t>
      </w:r>
      <w:r>
        <w:rPr>
          <w:spacing w:val="-20"/>
          <w:sz w:val="20"/>
        </w:rPr>
        <w:t xml:space="preserve"> </w:t>
      </w:r>
      <w:r>
        <w:rPr>
          <w:sz w:val="20"/>
        </w:rPr>
        <w:t>were</w:t>
      </w:r>
      <w:r>
        <w:rPr>
          <w:spacing w:val="-19"/>
          <w:sz w:val="20"/>
        </w:rPr>
        <w:t xml:space="preserve"> </w:t>
      </w:r>
      <w:r>
        <w:rPr>
          <w:sz w:val="20"/>
        </w:rPr>
        <w:t>less</w:t>
      </w:r>
      <w:r>
        <w:rPr>
          <w:spacing w:val="-20"/>
          <w:sz w:val="20"/>
        </w:rPr>
        <w:t xml:space="preserve"> </w:t>
      </w:r>
      <w:r>
        <w:rPr>
          <w:sz w:val="20"/>
        </w:rPr>
        <w:t>than</w:t>
      </w:r>
      <w:r>
        <w:rPr>
          <w:spacing w:val="-19"/>
          <w:sz w:val="20"/>
        </w:rPr>
        <w:t xml:space="preserve"> </w:t>
      </w:r>
      <w:r>
        <w:rPr>
          <w:sz w:val="20"/>
        </w:rPr>
        <w:t>forthcoming</w:t>
      </w:r>
      <w:r>
        <w:rPr>
          <w:spacing w:val="-19"/>
          <w:sz w:val="20"/>
        </w:rPr>
        <w:t xml:space="preserve"> </w:t>
      </w:r>
      <w:r>
        <w:rPr>
          <w:sz w:val="20"/>
        </w:rPr>
        <w:t>-</w:t>
      </w:r>
      <w:r>
        <w:rPr>
          <w:spacing w:val="-19"/>
          <w:sz w:val="20"/>
        </w:rPr>
        <w:t xml:space="preserve"> </w:t>
      </w:r>
      <w:r>
        <w:rPr>
          <w:sz w:val="20"/>
        </w:rPr>
        <w:t>about</w:t>
      </w:r>
      <w:r>
        <w:rPr>
          <w:spacing w:val="-20"/>
          <w:sz w:val="20"/>
        </w:rPr>
        <w:t xml:space="preserve"> </w:t>
      </w:r>
      <w:r>
        <w:rPr>
          <w:sz w:val="20"/>
        </w:rPr>
        <w:t>their</w:t>
      </w:r>
      <w:r>
        <w:rPr>
          <w:spacing w:val="-19"/>
          <w:sz w:val="20"/>
        </w:rPr>
        <w:t xml:space="preserve"> </w:t>
      </w:r>
      <w:r>
        <w:rPr>
          <w:sz w:val="20"/>
        </w:rPr>
        <w:t>net</w:t>
      </w:r>
      <w:r>
        <w:rPr>
          <w:spacing w:val="-19"/>
          <w:sz w:val="20"/>
        </w:rPr>
        <w:t xml:space="preserve"> </w:t>
      </w:r>
      <w:r>
        <w:rPr>
          <w:sz w:val="20"/>
        </w:rPr>
        <w:t>worth,</w:t>
      </w:r>
      <w:r>
        <w:rPr>
          <w:spacing w:val="-19"/>
          <w:sz w:val="20"/>
        </w:rPr>
        <w:t xml:space="preserve"> </w:t>
      </w:r>
      <w:r>
        <w:rPr>
          <w:sz w:val="20"/>
        </w:rPr>
        <w:t>investment</w:t>
      </w:r>
      <w:r>
        <w:rPr>
          <w:spacing w:val="-20"/>
          <w:sz w:val="20"/>
        </w:rPr>
        <w:t xml:space="preserve"> </w:t>
      </w:r>
      <w:r>
        <w:rPr>
          <w:sz w:val="20"/>
        </w:rPr>
        <w:t>experience and/or investment</w:t>
      </w:r>
      <w:r>
        <w:rPr>
          <w:spacing w:val="-3"/>
          <w:sz w:val="20"/>
        </w:rPr>
        <w:t xml:space="preserve"> </w:t>
      </w:r>
      <w:r>
        <w:rPr>
          <w:sz w:val="20"/>
        </w:rPr>
        <w:t>objective.</w:t>
      </w:r>
    </w:p>
    <w:p w14:paraId="2DD3D2C5" w14:textId="77777777" w:rsidR="00103F16" w:rsidRDefault="00103F16">
      <w:pPr>
        <w:pStyle w:val="BodyText"/>
        <w:rPr>
          <w:sz w:val="22"/>
        </w:rPr>
      </w:pPr>
    </w:p>
    <w:p w14:paraId="32499FE4" w14:textId="77777777" w:rsidR="00103F16" w:rsidRDefault="00103F16">
      <w:pPr>
        <w:pStyle w:val="BodyText"/>
        <w:rPr>
          <w:sz w:val="22"/>
        </w:rPr>
      </w:pPr>
    </w:p>
    <w:p w14:paraId="4D87BCE1" w14:textId="77777777" w:rsidR="00103F16" w:rsidRDefault="000D1FDD">
      <w:pPr>
        <w:pStyle w:val="ListParagraph"/>
        <w:numPr>
          <w:ilvl w:val="0"/>
          <w:numId w:val="6"/>
        </w:numPr>
        <w:tabs>
          <w:tab w:val="left" w:pos="1038"/>
        </w:tabs>
        <w:spacing w:before="165" w:line="288" w:lineRule="auto"/>
        <w:ind w:right="519" w:firstLine="0"/>
        <w:jc w:val="both"/>
        <w:rPr>
          <w:sz w:val="20"/>
        </w:rPr>
      </w:pPr>
      <w:r>
        <w:rPr>
          <w:i/>
          <w:sz w:val="20"/>
        </w:rPr>
        <w:t xml:space="preserve">Parties blaming FINRA </w:t>
      </w:r>
      <w:r>
        <w:rPr>
          <w:sz w:val="20"/>
        </w:rPr>
        <w:t>for proposing or selecting arbitrators whose records disclose a pattern of decisions strictly</w:t>
      </w:r>
      <w:r>
        <w:rPr>
          <w:spacing w:val="-9"/>
          <w:sz w:val="20"/>
        </w:rPr>
        <w:t xml:space="preserve"> </w:t>
      </w:r>
      <w:r>
        <w:rPr>
          <w:sz w:val="20"/>
        </w:rPr>
        <w:t>for</w:t>
      </w:r>
      <w:r>
        <w:rPr>
          <w:spacing w:val="-8"/>
          <w:sz w:val="20"/>
        </w:rPr>
        <w:t xml:space="preserve"> </w:t>
      </w:r>
      <w:r>
        <w:rPr>
          <w:sz w:val="20"/>
        </w:rPr>
        <w:t>one</w:t>
      </w:r>
      <w:r>
        <w:rPr>
          <w:spacing w:val="-8"/>
          <w:sz w:val="20"/>
        </w:rPr>
        <w:t xml:space="preserve"> </w:t>
      </w:r>
      <w:r>
        <w:rPr>
          <w:sz w:val="20"/>
        </w:rPr>
        <w:t>side</w:t>
      </w:r>
      <w:r>
        <w:rPr>
          <w:spacing w:val="-8"/>
          <w:sz w:val="20"/>
        </w:rPr>
        <w:t xml:space="preserve"> </w:t>
      </w:r>
      <w:r>
        <w:rPr>
          <w:sz w:val="20"/>
        </w:rPr>
        <w:t>or</w:t>
      </w:r>
      <w:r>
        <w:rPr>
          <w:spacing w:val="-8"/>
          <w:sz w:val="20"/>
        </w:rPr>
        <w:t xml:space="preserve"> </w:t>
      </w:r>
      <w:r>
        <w:rPr>
          <w:sz w:val="20"/>
        </w:rPr>
        <w:t>another</w:t>
      </w:r>
      <w:r>
        <w:rPr>
          <w:spacing w:val="-9"/>
          <w:sz w:val="20"/>
        </w:rPr>
        <w:t xml:space="preserve"> </w:t>
      </w:r>
      <w:r>
        <w:rPr>
          <w:sz w:val="20"/>
        </w:rPr>
        <w:t>and</w:t>
      </w:r>
      <w:r>
        <w:rPr>
          <w:spacing w:val="-8"/>
          <w:sz w:val="20"/>
        </w:rPr>
        <w:t xml:space="preserve"> </w:t>
      </w:r>
      <w:r>
        <w:rPr>
          <w:sz w:val="20"/>
        </w:rPr>
        <w:t>for</w:t>
      </w:r>
      <w:r>
        <w:rPr>
          <w:spacing w:val="-8"/>
          <w:sz w:val="20"/>
        </w:rPr>
        <w:t xml:space="preserve"> </w:t>
      </w:r>
      <w:r>
        <w:rPr>
          <w:sz w:val="20"/>
        </w:rPr>
        <w:t>an</w:t>
      </w:r>
      <w:r>
        <w:rPr>
          <w:spacing w:val="-9"/>
          <w:sz w:val="20"/>
        </w:rPr>
        <w:t xml:space="preserve"> </w:t>
      </w:r>
      <w:r>
        <w:rPr>
          <w:sz w:val="20"/>
        </w:rPr>
        <w:t>arbitrator's</w:t>
      </w:r>
      <w:r>
        <w:rPr>
          <w:spacing w:val="-8"/>
          <w:sz w:val="20"/>
        </w:rPr>
        <w:t xml:space="preserve"> </w:t>
      </w:r>
      <w:r>
        <w:rPr>
          <w:sz w:val="20"/>
        </w:rPr>
        <w:t>failure</w:t>
      </w:r>
      <w:r>
        <w:rPr>
          <w:spacing w:val="-8"/>
          <w:sz w:val="20"/>
        </w:rPr>
        <w:t xml:space="preserve"> </w:t>
      </w:r>
      <w:r>
        <w:rPr>
          <w:sz w:val="20"/>
        </w:rPr>
        <w:t>to</w:t>
      </w:r>
      <w:r>
        <w:rPr>
          <w:spacing w:val="-9"/>
          <w:sz w:val="20"/>
        </w:rPr>
        <w:t xml:space="preserve"> </w:t>
      </w:r>
      <w:r>
        <w:rPr>
          <w:sz w:val="20"/>
        </w:rPr>
        <w:t>take</w:t>
      </w:r>
      <w:r>
        <w:rPr>
          <w:spacing w:val="-9"/>
          <w:sz w:val="20"/>
        </w:rPr>
        <w:t xml:space="preserve"> </w:t>
      </w:r>
      <w:r>
        <w:rPr>
          <w:sz w:val="20"/>
        </w:rPr>
        <w:t>seriously</w:t>
      </w:r>
      <w:r>
        <w:rPr>
          <w:spacing w:val="-8"/>
          <w:sz w:val="20"/>
        </w:rPr>
        <w:t xml:space="preserve"> </w:t>
      </w:r>
      <w:r>
        <w:rPr>
          <w:sz w:val="20"/>
        </w:rPr>
        <w:t>the</w:t>
      </w:r>
      <w:r>
        <w:rPr>
          <w:spacing w:val="-9"/>
          <w:sz w:val="20"/>
        </w:rPr>
        <w:t xml:space="preserve"> </w:t>
      </w:r>
      <w:r>
        <w:rPr>
          <w:sz w:val="20"/>
        </w:rPr>
        <w:t>responsibilities</w:t>
      </w:r>
      <w:r>
        <w:rPr>
          <w:spacing w:val="-8"/>
          <w:sz w:val="20"/>
        </w:rPr>
        <w:t xml:space="preserve"> </w:t>
      </w:r>
      <w:r>
        <w:rPr>
          <w:sz w:val="20"/>
        </w:rPr>
        <w:t>inh</w:t>
      </w:r>
      <w:r>
        <w:rPr>
          <w:sz w:val="20"/>
        </w:rPr>
        <w:t>erent</w:t>
      </w:r>
      <w:r>
        <w:rPr>
          <w:spacing w:val="-8"/>
          <w:sz w:val="20"/>
        </w:rPr>
        <w:t xml:space="preserve"> </w:t>
      </w:r>
      <w:r>
        <w:rPr>
          <w:sz w:val="20"/>
        </w:rPr>
        <w:t>in</w:t>
      </w:r>
      <w:r>
        <w:rPr>
          <w:spacing w:val="-9"/>
          <w:sz w:val="20"/>
        </w:rPr>
        <w:t xml:space="preserve"> </w:t>
      </w:r>
      <w:r>
        <w:rPr>
          <w:sz w:val="20"/>
        </w:rPr>
        <w:t xml:space="preserve">being a conscientious and fair arbitrator (e.g., New </w:t>
      </w:r>
      <w:r>
        <w:rPr>
          <w:spacing w:val="-6"/>
          <w:sz w:val="20"/>
        </w:rPr>
        <w:t xml:space="preserve">York </w:t>
      </w:r>
      <w:r>
        <w:rPr>
          <w:sz w:val="20"/>
        </w:rPr>
        <w:t>arbitrators who spend long winters in</w:t>
      </w:r>
      <w:r>
        <w:rPr>
          <w:spacing w:val="-26"/>
          <w:sz w:val="20"/>
        </w:rPr>
        <w:t xml:space="preserve"> </w:t>
      </w:r>
      <w:r>
        <w:rPr>
          <w:sz w:val="20"/>
        </w:rPr>
        <w:t>Florida).</w:t>
      </w:r>
    </w:p>
    <w:p w14:paraId="6B65CF6A" w14:textId="77777777" w:rsidR="00103F16" w:rsidRDefault="00103F16">
      <w:pPr>
        <w:pStyle w:val="BodyText"/>
        <w:rPr>
          <w:sz w:val="22"/>
        </w:rPr>
      </w:pPr>
    </w:p>
    <w:p w14:paraId="3BD300E1" w14:textId="77777777" w:rsidR="00103F16" w:rsidRDefault="00103F16">
      <w:pPr>
        <w:pStyle w:val="BodyText"/>
        <w:rPr>
          <w:sz w:val="22"/>
        </w:rPr>
      </w:pPr>
    </w:p>
    <w:p w14:paraId="28D59CD1" w14:textId="77777777" w:rsidR="00103F16" w:rsidRDefault="000D1FDD">
      <w:pPr>
        <w:pStyle w:val="ListParagraph"/>
        <w:numPr>
          <w:ilvl w:val="0"/>
          <w:numId w:val="6"/>
        </w:numPr>
        <w:tabs>
          <w:tab w:val="left" w:pos="1009"/>
        </w:tabs>
        <w:spacing w:before="167" w:line="288" w:lineRule="auto"/>
        <w:ind w:right="523" w:firstLine="0"/>
        <w:jc w:val="both"/>
        <w:rPr>
          <w:sz w:val="20"/>
        </w:rPr>
      </w:pPr>
      <w:r>
        <w:rPr>
          <w:i/>
          <w:sz w:val="20"/>
        </w:rPr>
        <w:t>Parties</w:t>
      </w:r>
      <w:r>
        <w:rPr>
          <w:i/>
          <w:spacing w:val="-15"/>
          <w:sz w:val="20"/>
        </w:rPr>
        <w:t xml:space="preserve"> </w:t>
      </w:r>
      <w:r>
        <w:rPr>
          <w:i/>
          <w:sz w:val="20"/>
        </w:rPr>
        <w:t>blaming</w:t>
      </w:r>
      <w:r>
        <w:rPr>
          <w:i/>
          <w:spacing w:val="-14"/>
          <w:sz w:val="20"/>
        </w:rPr>
        <w:t xml:space="preserve"> </w:t>
      </w:r>
      <w:r>
        <w:rPr>
          <w:i/>
          <w:sz w:val="20"/>
        </w:rPr>
        <w:t>arbitrators</w:t>
      </w:r>
      <w:r>
        <w:rPr>
          <w:i/>
          <w:spacing w:val="-15"/>
          <w:sz w:val="20"/>
        </w:rPr>
        <w:t xml:space="preserve"> </w:t>
      </w:r>
      <w:r>
        <w:rPr>
          <w:sz w:val="20"/>
        </w:rPr>
        <w:t>who,</w:t>
      </w:r>
      <w:r>
        <w:rPr>
          <w:spacing w:val="-14"/>
          <w:sz w:val="20"/>
        </w:rPr>
        <w:t xml:space="preserve"> </w:t>
      </w:r>
      <w:r>
        <w:rPr>
          <w:sz w:val="20"/>
        </w:rPr>
        <w:t>for</w:t>
      </w:r>
      <w:r>
        <w:rPr>
          <w:spacing w:val="-15"/>
          <w:sz w:val="20"/>
        </w:rPr>
        <w:t xml:space="preserve"> </w:t>
      </w:r>
      <w:r>
        <w:rPr>
          <w:sz w:val="20"/>
        </w:rPr>
        <w:t>example,</w:t>
      </w:r>
      <w:r>
        <w:rPr>
          <w:spacing w:val="-14"/>
          <w:sz w:val="20"/>
        </w:rPr>
        <w:t xml:space="preserve"> </w:t>
      </w:r>
      <w:r>
        <w:rPr>
          <w:sz w:val="20"/>
        </w:rPr>
        <w:t>are</w:t>
      </w:r>
      <w:r>
        <w:rPr>
          <w:spacing w:val="-15"/>
          <w:sz w:val="20"/>
        </w:rPr>
        <w:t xml:space="preserve"> </w:t>
      </w:r>
      <w:r>
        <w:rPr>
          <w:sz w:val="20"/>
        </w:rPr>
        <w:t>unprepared</w:t>
      </w:r>
      <w:r>
        <w:rPr>
          <w:spacing w:val="-14"/>
          <w:sz w:val="20"/>
        </w:rPr>
        <w:t xml:space="preserve"> </w:t>
      </w:r>
      <w:r>
        <w:rPr>
          <w:sz w:val="20"/>
        </w:rPr>
        <w:t>for</w:t>
      </w:r>
      <w:r>
        <w:rPr>
          <w:spacing w:val="-15"/>
          <w:sz w:val="20"/>
        </w:rPr>
        <w:t xml:space="preserve"> </w:t>
      </w:r>
      <w:r>
        <w:rPr>
          <w:sz w:val="20"/>
        </w:rPr>
        <w:t>prehearing</w:t>
      </w:r>
      <w:r>
        <w:rPr>
          <w:spacing w:val="-14"/>
          <w:sz w:val="20"/>
        </w:rPr>
        <w:t xml:space="preserve"> </w:t>
      </w:r>
      <w:r>
        <w:rPr>
          <w:sz w:val="20"/>
        </w:rPr>
        <w:t>conferences,</w:t>
      </w:r>
      <w:r>
        <w:rPr>
          <w:spacing w:val="-15"/>
          <w:sz w:val="20"/>
        </w:rPr>
        <w:t xml:space="preserve"> </w:t>
      </w:r>
      <w:r>
        <w:rPr>
          <w:sz w:val="20"/>
        </w:rPr>
        <w:t>motion</w:t>
      </w:r>
      <w:r>
        <w:rPr>
          <w:spacing w:val="-14"/>
          <w:sz w:val="20"/>
        </w:rPr>
        <w:t xml:space="preserve"> </w:t>
      </w:r>
      <w:r>
        <w:rPr>
          <w:sz w:val="20"/>
        </w:rPr>
        <w:t>practice,</w:t>
      </w:r>
      <w:r>
        <w:rPr>
          <w:spacing w:val="-14"/>
          <w:sz w:val="20"/>
        </w:rPr>
        <w:t xml:space="preserve"> </w:t>
      </w:r>
      <w:r>
        <w:rPr>
          <w:sz w:val="20"/>
        </w:rPr>
        <w:t>full- day attendance at arbitration hearings; who fail to keep an open mind while hearing the case; who decide cases based on preconceptions and biases and not on the evidence presented; and, who render irrational</w:t>
      </w:r>
      <w:r>
        <w:rPr>
          <w:spacing w:val="-25"/>
          <w:sz w:val="20"/>
        </w:rPr>
        <w:t xml:space="preserve"> </w:t>
      </w:r>
      <w:r>
        <w:rPr>
          <w:sz w:val="20"/>
        </w:rPr>
        <w:t>decisions.</w:t>
      </w:r>
    </w:p>
    <w:p w14:paraId="25EDD90A" w14:textId="77777777" w:rsidR="00103F16" w:rsidRDefault="00103F16">
      <w:pPr>
        <w:pStyle w:val="BodyText"/>
        <w:rPr>
          <w:sz w:val="22"/>
        </w:rPr>
      </w:pPr>
    </w:p>
    <w:p w14:paraId="30AC29AD" w14:textId="77777777" w:rsidR="00103F16" w:rsidRDefault="00103F16">
      <w:pPr>
        <w:pStyle w:val="BodyText"/>
        <w:rPr>
          <w:sz w:val="22"/>
        </w:rPr>
      </w:pPr>
    </w:p>
    <w:p w14:paraId="57C7B1E8" w14:textId="77777777" w:rsidR="00103F16" w:rsidRDefault="000D1FDD">
      <w:pPr>
        <w:pStyle w:val="ListParagraph"/>
        <w:numPr>
          <w:ilvl w:val="0"/>
          <w:numId w:val="6"/>
        </w:numPr>
        <w:tabs>
          <w:tab w:val="left" w:pos="1020"/>
        </w:tabs>
        <w:spacing w:before="166" w:line="288" w:lineRule="auto"/>
        <w:ind w:right="525" w:firstLine="0"/>
        <w:jc w:val="both"/>
        <w:rPr>
          <w:sz w:val="20"/>
        </w:rPr>
      </w:pPr>
      <w:r>
        <w:rPr>
          <w:i/>
          <w:sz w:val="20"/>
        </w:rPr>
        <w:t>Parties</w:t>
      </w:r>
      <w:r>
        <w:rPr>
          <w:i/>
          <w:spacing w:val="-5"/>
          <w:sz w:val="20"/>
        </w:rPr>
        <w:t xml:space="preserve"> </w:t>
      </w:r>
      <w:r>
        <w:rPr>
          <w:i/>
          <w:sz w:val="20"/>
        </w:rPr>
        <w:t>blaming</w:t>
      </w:r>
      <w:r>
        <w:rPr>
          <w:i/>
          <w:spacing w:val="-4"/>
          <w:sz w:val="20"/>
        </w:rPr>
        <w:t xml:space="preserve"> </w:t>
      </w:r>
      <w:r>
        <w:rPr>
          <w:i/>
          <w:sz w:val="20"/>
        </w:rPr>
        <w:t>their</w:t>
      </w:r>
      <w:r>
        <w:rPr>
          <w:i/>
          <w:spacing w:val="-4"/>
          <w:sz w:val="20"/>
        </w:rPr>
        <w:t xml:space="preserve"> </w:t>
      </w:r>
      <w:r>
        <w:rPr>
          <w:i/>
          <w:sz w:val="20"/>
        </w:rPr>
        <w:t>attorne</w:t>
      </w:r>
      <w:r>
        <w:rPr>
          <w:i/>
          <w:sz w:val="20"/>
        </w:rPr>
        <w:t>ys</w:t>
      </w:r>
      <w:r>
        <w:rPr>
          <w:i/>
          <w:spacing w:val="-4"/>
          <w:sz w:val="20"/>
        </w:rPr>
        <w:t xml:space="preserve"> </w:t>
      </w:r>
      <w:r>
        <w:rPr>
          <w:sz w:val="20"/>
        </w:rPr>
        <w:t>for</w:t>
      </w:r>
      <w:r>
        <w:rPr>
          <w:spacing w:val="-3"/>
          <w:sz w:val="20"/>
        </w:rPr>
        <w:t xml:space="preserve"> </w:t>
      </w:r>
      <w:r>
        <w:rPr>
          <w:sz w:val="20"/>
        </w:rPr>
        <w:t>not</w:t>
      </w:r>
      <w:r>
        <w:rPr>
          <w:spacing w:val="-4"/>
          <w:sz w:val="20"/>
        </w:rPr>
        <w:t xml:space="preserve"> </w:t>
      </w:r>
      <w:r>
        <w:rPr>
          <w:sz w:val="20"/>
        </w:rPr>
        <w:t>having</w:t>
      </w:r>
      <w:r>
        <w:rPr>
          <w:spacing w:val="-4"/>
          <w:sz w:val="20"/>
        </w:rPr>
        <w:t xml:space="preserve"> </w:t>
      </w:r>
      <w:r>
        <w:rPr>
          <w:sz w:val="20"/>
        </w:rPr>
        <w:t>the</w:t>
      </w:r>
      <w:r>
        <w:rPr>
          <w:spacing w:val="-4"/>
          <w:sz w:val="20"/>
        </w:rPr>
        <w:t xml:space="preserve"> </w:t>
      </w:r>
      <w:r>
        <w:rPr>
          <w:sz w:val="20"/>
        </w:rPr>
        <w:t>ability</w:t>
      </w:r>
      <w:r>
        <w:rPr>
          <w:spacing w:val="-5"/>
          <w:sz w:val="20"/>
        </w:rPr>
        <w:t xml:space="preserve"> </w:t>
      </w:r>
      <w:r>
        <w:rPr>
          <w:sz w:val="20"/>
        </w:rPr>
        <w:t>or</w:t>
      </w:r>
      <w:r>
        <w:rPr>
          <w:spacing w:val="-3"/>
          <w:sz w:val="20"/>
        </w:rPr>
        <w:t xml:space="preserve"> </w:t>
      </w:r>
      <w:r>
        <w:rPr>
          <w:sz w:val="20"/>
        </w:rPr>
        <w:t>desire</w:t>
      </w:r>
      <w:r>
        <w:rPr>
          <w:spacing w:val="-4"/>
          <w:sz w:val="20"/>
        </w:rPr>
        <w:t xml:space="preserve"> </w:t>
      </w:r>
      <w:r>
        <w:rPr>
          <w:sz w:val="20"/>
        </w:rPr>
        <w:t>to</w:t>
      </w:r>
      <w:r>
        <w:rPr>
          <w:spacing w:val="-4"/>
          <w:sz w:val="20"/>
        </w:rPr>
        <w:t xml:space="preserve"> </w:t>
      </w:r>
      <w:r>
        <w:rPr>
          <w:sz w:val="20"/>
        </w:rPr>
        <w:t>tell</w:t>
      </w:r>
      <w:r>
        <w:rPr>
          <w:spacing w:val="-5"/>
          <w:sz w:val="20"/>
        </w:rPr>
        <w:t xml:space="preserve"> </w:t>
      </w:r>
      <w:r>
        <w:rPr>
          <w:sz w:val="20"/>
        </w:rPr>
        <w:t>clients</w:t>
      </w:r>
      <w:r>
        <w:rPr>
          <w:spacing w:val="-5"/>
          <w:sz w:val="20"/>
        </w:rPr>
        <w:t xml:space="preserve"> </w:t>
      </w:r>
      <w:r>
        <w:rPr>
          <w:sz w:val="20"/>
        </w:rPr>
        <w:t>the</w:t>
      </w:r>
      <w:r>
        <w:rPr>
          <w:spacing w:val="-4"/>
          <w:sz w:val="20"/>
        </w:rPr>
        <w:t xml:space="preserve"> </w:t>
      </w:r>
      <w:r>
        <w:rPr>
          <w:sz w:val="20"/>
        </w:rPr>
        <w:t>weaknesses</w:t>
      </w:r>
      <w:r>
        <w:rPr>
          <w:spacing w:val="-4"/>
          <w:sz w:val="20"/>
        </w:rPr>
        <w:t xml:space="preserve"> </w:t>
      </w:r>
      <w:r>
        <w:rPr>
          <w:sz w:val="20"/>
        </w:rPr>
        <w:t>of</w:t>
      </w:r>
      <w:r>
        <w:rPr>
          <w:spacing w:val="-3"/>
          <w:sz w:val="20"/>
        </w:rPr>
        <w:t xml:space="preserve"> </w:t>
      </w:r>
      <w:r>
        <w:rPr>
          <w:sz w:val="20"/>
        </w:rPr>
        <w:t>their</w:t>
      </w:r>
      <w:r>
        <w:rPr>
          <w:spacing w:val="-5"/>
          <w:sz w:val="20"/>
        </w:rPr>
        <w:t xml:space="preserve"> </w:t>
      </w:r>
      <w:r>
        <w:rPr>
          <w:sz w:val="20"/>
        </w:rPr>
        <w:t>cases, necessitating the hiring of expensive professional mediators to do the attorneys'</w:t>
      </w:r>
      <w:r>
        <w:rPr>
          <w:spacing w:val="-13"/>
          <w:sz w:val="20"/>
        </w:rPr>
        <w:t xml:space="preserve"> </w:t>
      </w:r>
      <w:r>
        <w:rPr>
          <w:sz w:val="20"/>
        </w:rPr>
        <w:t>jobs.</w:t>
      </w:r>
    </w:p>
    <w:p w14:paraId="2300E5E1" w14:textId="77777777" w:rsidR="00103F16" w:rsidRDefault="00103F16">
      <w:pPr>
        <w:spacing w:line="288" w:lineRule="auto"/>
        <w:jc w:val="both"/>
        <w:rPr>
          <w:sz w:val="20"/>
        </w:rPr>
        <w:sectPr w:rsidR="00103F16">
          <w:pgSz w:w="12240" w:h="15840"/>
          <w:pgMar w:top="980" w:right="960" w:bottom="640" w:left="960" w:header="392" w:footer="450" w:gutter="0"/>
          <w:cols w:space="720"/>
        </w:sectPr>
      </w:pPr>
    </w:p>
    <w:p w14:paraId="747F9EFC" w14:textId="77777777" w:rsidR="00103F16" w:rsidRDefault="00103F16">
      <w:pPr>
        <w:pStyle w:val="BodyText"/>
        <w:spacing w:before="6"/>
        <w:rPr>
          <w:sz w:val="16"/>
        </w:rPr>
      </w:pPr>
    </w:p>
    <w:p w14:paraId="5F0316DE" w14:textId="77777777" w:rsidR="00103F16" w:rsidRDefault="000D1FDD">
      <w:pPr>
        <w:pStyle w:val="ListParagraph"/>
        <w:numPr>
          <w:ilvl w:val="0"/>
          <w:numId w:val="6"/>
        </w:numPr>
        <w:tabs>
          <w:tab w:val="left" w:pos="1047"/>
        </w:tabs>
        <w:spacing w:before="91" w:line="288" w:lineRule="auto"/>
        <w:ind w:right="517" w:firstLine="0"/>
        <w:jc w:val="both"/>
        <w:rPr>
          <w:sz w:val="20"/>
        </w:rPr>
      </w:pPr>
      <w:r>
        <w:rPr>
          <w:i/>
          <w:sz w:val="20"/>
        </w:rPr>
        <w:t xml:space="preserve">Customer attorneys blaming mediators </w:t>
      </w:r>
      <w:r>
        <w:rPr>
          <w:sz w:val="20"/>
        </w:rPr>
        <w:t>for not getting them a better settlement because, they believe, the mediator has an unspoken desire for future mediation business from that brokerage</w:t>
      </w:r>
      <w:r>
        <w:rPr>
          <w:spacing w:val="-9"/>
          <w:sz w:val="20"/>
        </w:rPr>
        <w:t xml:space="preserve"> </w:t>
      </w:r>
      <w:r>
        <w:rPr>
          <w:sz w:val="20"/>
        </w:rPr>
        <w:t>firm.</w:t>
      </w:r>
    </w:p>
    <w:p w14:paraId="14911D17" w14:textId="77777777" w:rsidR="00103F16" w:rsidRDefault="00103F16">
      <w:pPr>
        <w:pStyle w:val="BodyText"/>
        <w:rPr>
          <w:sz w:val="22"/>
        </w:rPr>
      </w:pPr>
    </w:p>
    <w:p w14:paraId="1E15B80D" w14:textId="77777777" w:rsidR="00103F16" w:rsidRDefault="00103F16">
      <w:pPr>
        <w:pStyle w:val="BodyText"/>
        <w:rPr>
          <w:sz w:val="22"/>
        </w:rPr>
      </w:pPr>
    </w:p>
    <w:p w14:paraId="42428325" w14:textId="77777777" w:rsidR="00103F16" w:rsidRDefault="000D1FDD">
      <w:pPr>
        <w:pStyle w:val="ListParagraph"/>
        <w:numPr>
          <w:ilvl w:val="0"/>
          <w:numId w:val="6"/>
        </w:numPr>
        <w:tabs>
          <w:tab w:val="left" w:pos="1028"/>
        </w:tabs>
        <w:spacing w:before="168" w:line="288" w:lineRule="auto"/>
        <w:ind w:right="520" w:firstLine="0"/>
        <w:jc w:val="both"/>
        <w:rPr>
          <w:sz w:val="20"/>
        </w:rPr>
      </w:pPr>
      <w:r>
        <w:rPr>
          <w:i/>
          <w:sz w:val="20"/>
        </w:rPr>
        <w:t xml:space="preserve">Attorneys blaming opposing counsel </w:t>
      </w:r>
      <w:r>
        <w:rPr>
          <w:sz w:val="20"/>
        </w:rPr>
        <w:t>for frivolous motion pract</w:t>
      </w:r>
      <w:r>
        <w:rPr>
          <w:sz w:val="20"/>
        </w:rPr>
        <w:t>ice; for intentional discovery deficiencies; for misstating applicable law to the arbitrators; and, for an unwillingness to commit to the expeditious resolution of the</w:t>
      </w:r>
      <w:r>
        <w:rPr>
          <w:spacing w:val="-2"/>
          <w:sz w:val="20"/>
        </w:rPr>
        <w:t xml:space="preserve"> </w:t>
      </w:r>
      <w:r>
        <w:rPr>
          <w:sz w:val="20"/>
        </w:rPr>
        <w:t>case.</w:t>
      </w:r>
    </w:p>
    <w:p w14:paraId="0CADF3AB" w14:textId="77777777" w:rsidR="00103F16" w:rsidRDefault="00103F16">
      <w:pPr>
        <w:pStyle w:val="BodyText"/>
        <w:rPr>
          <w:sz w:val="22"/>
        </w:rPr>
      </w:pPr>
    </w:p>
    <w:p w14:paraId="086996B4" w14:textId="77777777" w:rsidR="00103F16" w:rsidRDefault="00103F16">
      <w:pPr>
        <w:pStyle w:val="BodyText"/>
        <w:rPr>
          <w:sz w:val="22"/>
        </w:rPr>
      </w:pPr>
    </w:p>
    <w:p w14:paraId="55C737FA" w14:textId="77777777" w:rsidR="00103F16" w:rsidRDefault="00103F16">
      <w:pPr>
        <w:pStyle w:val="BodyText"/>
        <w:rPr>
          <w:sz w:val="22"/>
        </w:rPr>
      </w:pPr>
    </w:p>
    <w:p w14:paraId="56BB61B0" w14:textId="77777777" w:rsidR="00103F16" w:rsidRDefault="00103F16">
      <w:pPr>
        <w:pStyle w:val="BodyText"/>
        <w:spacing w:before="10"/>
        <w:rPr>
          <w:sz w:val="22"/>
        </w:rPr>
      </w:pPr>
    </w:p>
    <w:p w14:paraId="6D9F7E0B" w14:textId="77777777" w:rsidR="00103F16" w:rsidRDefault="000D1FDD">
      <w:pPr>
        <w:pStyle w:val="BodyText"/>
        <w:spacing w:line="288" w:lineRule="auto"/>
        <w:ind w:left="120" w:right="119"/>
        <w:jc w:val="both"/>
      </w:pPr>
      <w:r>
        <w:t>Trust</w:t>
      </w:r>
      <w:r>
        <w:rPr>
          <w:spacing w:val="-3"/>
        </w:rPr>
        <w:t xml:space="preserve"> </w:t>
      </w:r>
      <w:r>
        <w:t>is</w:t>
      </w:r>
      <w:r>
        <w:rPr>
          <w:spacing w:val="-4"/>
        </w:rPr>
        <w:t xml:space="preserve"> </w:t>
      </w:r>
      <w:r>
        <w:t>not</w:t>
      </w:r>
      <w:r>
        <w:rPr>
          <w:spacing w:val="-3"/>
        </w:rPr>
        <w:t xml:space="preserve"> </w:t>
      </w:r>
      <w:r>
        <w:t>a</w:t>
      </w:r>
      <w:r>
        <w:rPr>
          <w:spacing w:val="-3"/>
        </w:rPr>
        <w:t xml:space="preserve"> </w:t>
      </w:r>
      <w:r>
        <w:t>one-way</w:t>
      </w:r>
      <w:r>
        <w:rPr>
          <w:spacing w:val="-3"/>
        </w:rPr>
        <w:t xml:space="preserve"> </w:t>
      </w:r>
      <w:r>
        <w:t>street</w:t>
      </w:r>
      <w:r>
        <w:rPr>
          <w:spacing w:val="-3"/>
        </w:rPr>
        <w:t xml:space="preserve"> </w:t>
      </w:r>
      <w:r>
        <w:t>to</w:t>
      </w:r>
      <w:r>
        <w:rPr>
          <w:spacing w:val="-3"/>
        </w:rPr>
        <w:t xml:space="preserve"> </w:t>
      </w:r>
      <w:r>
        <w:t>success.</w:t>
      </w:r>
      <w:r>
        <w:rPr>
          <w:spacing w:val="-3"/>
        </w:rPr>
        <w:t xml:space="preserve"> </w:t>
      </w:r>
      <w:r>
        <w:t>Individuals</w:t>
      </w:r>
      <w:r>
        <w:rPr>
          <w:spacing w:val="-3"/>
        </w:rPr>
        <w:t xml:space="preserve"> </w:t>
      </w:r>
      <w:r>
        <w:t>who</w:t>
      </w:r>
      <w:r>
        <w:rPr>
          <w:spacing w:val="-3"/>
        </w:rPr>
        <w:t xml:space="preserve"> </w:t>
      </w:r>
      <w:r>
        <w:t>take</w:t>
      </w:r>
      <w:r>
        <w:rPr>
          <w:spacing w:val="-3"/>
        </w:rPr>
        <w:t xml:space="preserve"> </w:t>
      </w:r>
      <w:r>
        <w:t>no</w:t>
      </w:r>
      <w:r>
        <w:rPr>
          <w:spacing w:val="-3"/>
        </w:rPr>
        <w:t xml:space="preserve"> </w:t>
      </w:r>
      <w:r>
        <w:t>responsibility</w:t>
      </w:r>
      <w:r>
        <w:rPr>
          <w:spacing w:val="-3"/>
        </w:rPr>
        <w:t xml:space="preserve"> </w:t>
      </w:r>
      <w:r>
        <w:t>for</w:t>
      </w:r>
      <w:r>
        <w:rPr>
          <w:spacing w:val="-3"/>
        </w:rPr>
        <w:t xml:space="preserve"> </w:t>
      </w:r>
      <w:r>
        <w:t>their</w:t>
      </w:r>
      <w:r>
        <w:rPr>
          <w:spacing w:val="-3"/>
        </w:rPr>
        <w:t xml:space="preserve"> </w:t>
      </w:r>
      <w:r>
        <w:t>decisions</w:t>
      </w:r>
      <w:r>
        <w:rPr>
          <w:spacing w:val="-3"/>
        </w:rPr>
        <w:t xml:space="preserve"> </w:t>
      </w:r>
      <w:r>
        <w:t>and</w:t>
      </w:r>
      <w:r>
        <w:rPr>
          <w:spacing w:val="-4"/>
        </w:rPr>
        <w:t xml:space="preserve"> </w:t>
      </w:r>
      <w:r>
        <w:t>who</w:t>
      </w:r>
      <w:r>
        <w:rPr>
          <w:spacing w:val="-2"/>
        </w:rPr>
        <w:t xml:space="preserve"> </w:t>
      </w:r>
      <w:r>
        <w:t>tend</w:t>
      </w:r>
      <w:r>
        <w:rPr>
          <w:spacing w:val="-4"/>
        </w:rPr>
        <w:t xml:space="preserve"> </w:t>
      </w:r>
      <w:r>
        <w:t>to</w:t>
      </w:r>
      <w:r>
        <w:rPr>
          <w:spacing w:val="-4"/>
        </w:rPr>
        <w:t xml:space="preserve"> </w:t>
      </w:r>
      <w:r>
        <w:t>fall</w:t>
      </w:r>
      <w:r>
        <w:rPr>
          <w:spacing w:val="-3"/>
        </w:rPr>
        <w:t xml:space="preserve"> </w:t>
      </w:r>
      <w:r>
        <w:t>back</w:t>
      </w:r>
      <w:r>
        <w:rPr>
          <w:spacing w:val="-2"/>
        </w:rPr>
        <w:t xml:space="preserve"> </w:t>
      </w:r>
      <w:r>
        <w:t>on the</w:t>
      </w:r>
      <w:r>
        <w:rPr>
          <w:spacing w:val="-4"/>
        </w:rPr>
        <w:t xml:space="preserve"> </w:t>
      </w:r>
      <w:r>
        <w:t>bromide</w:t>
      </w:r>
      <w:r>
        <w:rPr>
          <w:spacing w:val="-4"/>
        </w:rPr>
        <w:t xml:space="preserve"> </w:t>
      </w:r>
      <w:r>
        <w:t>of</w:t>
      </w:r>
      <w:r>
        <w:rPr>
          <w:spacing w:val="-4"/>
        </w:rPr>
        <w:t xml:space="preserve"> </w:t>
      </w:r>
      <w:r>
        <w:t>“I</w:t>
      </w:r>
      <w:r>
        <w:rPr>
          <w:spacing w:val="-3"/>
        </w:rPr>
        <w:t xml:space="preserve"> </w:t>
      </w:r>
      <w:r>
        <w:t>trusted</w:t>
      </w:r>
      <w:r>
        <w:rPr>
          <w:spacing w:val="-4"/>
        </w:rPr>
        <w:t xml:space="preserve"> </w:t>
      </w:r>
      <w:r>
        <w:t>my</w:t>
      </w:r>
      <w:r>
        <w:rPr>
          <w:spacing w:val="-4"/>
        </w:rPr>
        <w:t xml:space="preserve"> </w:t>
      </w:r>
      <w:r>
        <w:t>broker”</w:t>
      </w:r>
      <w:r>
        <w:rPr>
          <w:spacing w:val="-4"/>
        </w:rPr>
        <w:t xml:space="preserve"> </w:t>
      </w:r>
      <w:r>
        <w:t>argue</w:t>
      </w:r>
      <w:r>
        <w:rPr>
          <w:spacing w:val="-3"/>
        </w:rPr>
        <w:t xml:space="preserve"> </w:t>
      </w:r>
      <w:r>
        <w:t>that</w:t>
      </w:r>
      <w:r>
        <w:rPr>
          <w:spacing w:val="-4"/>
        </w:rPr>
        <w:t xml:space="preserve"> </w:t>
      </w:r>
      <w:r>
        <w:t>it</w:t>
      </w:r>
      <w:r>
        <w:rPr>
          <w:spacing w:val="-4"/>
        </w:rPr>
        <w:t xml:space="preserve"> </w:t>
      </w:r>
      <w:r>
        <w:t xml:space="preserve">is </w:t>
      </w:r>
      <w:r>
        <w:rPr>
          <w:i/>
        </w:rPr>
        <w:t>the</w:t>
      </w:r>
      <w:r>
        <w:rPr>
          <w:i/>
          <w:spacing w:val="-4"/>
        </w:rPr>
        <w:t xml:space="preserve"> </w:t>
      </w:r>
      <w:r>
        <w:rPr>
          <w:i/>
        </w:rPr>
        <w:t>other</w:t>
      </w:r>
      <w:r>
        <w:rPr>
          <w:i/>
          <w:spacing w:val="-3"/>
        </w:rPr>
        <w:t xml:space="preserve"> </w:t>
      </w:r>
      <w:r>
        <w:rPr>
          <w:i/>
        </w:rPr>
        <w:t>guy</w:t>
      </w:r>
      <w:r>
        <w:rPr>
          <w:i/>
          <w:spacing w:val="-4"/>
        </w:rPr>
        <w:t xml:space="preserve"> </w:t>
      </w:r>
      <w:r>
        <w:t>who</w:t>
      </w:r>
      <w:r>
        <w:rPr>
          <w:spacing w:val="-4"/>
        </w:rPr>
        <w:t xml:space="preserve"> </w:t>
      </w:r>
      <w:r>
        <w:t>should</w:t>
      </w:r>
      <w:r>
        <w:rPr>
          <w:spacing w:val="-4"/>
        </w:rPr>
        <w:t xml:space="preserve"> </w:t>
      </w:r>
      <w:r>
        <w:t>be</w:t>
      </w:r>
      <w:r>
        <w:rPr>
          <w:spacing w:val="-3"/>
        </w:rPr>
        <w:t xml:space="preserve"> </w:t>
      </w:r>
      <w:r>
        <w:t>responsible,</w:t>
      </w:r>
      <w:r>
        <w:rPr>
          <w:spacing w:val="-4"/>
        </w:rPr>
        <w:t xml:space="preserve"> </w:t>
      </w:r>
      <w:r>
        <w:t>from</w:t>
      </w:r>
      <w:r>
        <w:rPr>
          <w:spacing w:val="-4"/>
        </w:rPr>
        <w:t xml:space="preserve"> </w:t>
      </w:r>
      <w:r>
        <w:t>the</w:t>
      </w:r>
      <w:r>
        <w:rPr>
          <w:spacing w:val="-4"/>
        </w:rPr>
        <w:t xml:space="preserve"> </w:t>
      </w:r>
      <w:r>
        <w:t>initial</w:t>
      </w:r>
      <w:r>
        <w:rPr>
          <w:spacing w:val="-3"/>
        </w:rPr>
        <w:t xml:space="preserve"> </w:t>
      </w:r>
      <w:r>
        <w:t>decision</w:t>
      </w:r>
      <w:r>
        <w:rPr>
          <w:spacing w:val="-4"/>
        </w:rPr>
        <w:t xml:space="preserve"> </w:t>
      </w:r>
      <w:r>
        <w:t>to</w:t>
      </w:r>
      <w:r>
        <w:rPr>
          <w:spacing w:val="-4"/>
        </w:rPr>
        <w:t xml:space="preserve"> </w:t>
      </w:r>
      <w:r>
        <w:t>make an</w:t>
      </w:r>
      <w:r>
        <w:rPr>
          <w:spacing w:val="-6"/>
        </w:rPr>
        <w:t xml:space="preserve"> </w:t>
      </w:r>
      <w:r>
        <w:t>investment</w:t>
      </w:r>
      <w:r>
        <w:rPr>
          <w:spacing w:val="-5"/>
        </w:rPr>
        <w:t xml:space="preserve"> </w:t>
      </w:r>
      <w:r>
        <w:t>to</w:t>
      </w:r>
      <w:r>
        <w:rPr>
          <w:spacing w:val="-6"/>
        </w:rPr>
        <w:t xml:space="preserve"> </w:t>
      </w:r>
      <w:r>
        <w:t>the</w:t>
      </w:r>
      <w:r>
        <w:rPr>
          <w:spacing w:val="-5"/>
        </w:rPr>
        <w:t xml:space="preserve"> </w:t>
      </w:r>
      <w:r>
        <w:t>reaction</w:t>
      </w:r>
      <w:r>
        <w:rPr>
          <w:spacing w:val="-5"/>
        </w:rPr>
        <w:t xml:space="preserve"> </w:t>
      </w:r>
      <w:r>
        <w:t>on</w:t>
      </w:r>
      <w:r>
        <w:rPr>
          <w:spacing w:val="-5"/>
        </w:rPr>
        <w:t xml:space="preserve"> </w:t>
      </w:r>
      <w:r>
        <w:t>receiving</w:t>
      </w:r>
      <w:r>
        <w:rPr>
          <w:spacing w:val="-4"/>
        </w:rPr>
        <w:t xml:space="preserve"> </w:t>
      </w:r>
      <w:r>
        <w:t>an</w:t>
      </w:r>
      <w:r>
        <w:rPr>
          <w:spacing w:val="-6"/>
        </w:rPr>
        <w:t xml:space="preserve"> </w:t>
      </w:r>
      <w:r>
        <w:t>adverse</w:t>
      </w:r>
      <w:r>
        <w:rPr>
          <w:spacing w:val="-5"/>
        </w:rPr>
        <w:t xml:space="preserve"> </w:t>
      </w:r>
      <w:r>
        <w:t>arbitration</w:t>
      </w:r>
      <w:r>
        <w:rPr>
          <w:spacing w:val="-6"/>
        </w:rPr>
        <w:t xml:space="preserve"> </w:t>
      </w:r>
      <w:r>
        <w:rPr>
          <w:spacing w:val="-4"/>
        </w:rPr>
        <w:t xml:space="preserve">Award. </w:t>
      </w:r>
      <w:r>
        <w:t>However,</w:t>
      </w:r>
      <w:r>
        <w:rPr>
          <w:spacing w:val="-5"/>
        </w:rPr>
        <w:t xml:space="preserve"> </w:t>
      </w:r>
      <w:r>
        <w:t>in</w:t>
      </w:r>
      <w:r>
        <w:rPr>
          <w:spacing w:val="-5"/>
        </w:rPr>
        <w:t xml:space="preserve"> </w:t>
      </w:r>
      <w:r>
        <w:t>the</w:t>
      </w:r>
      <w:r>
        <w:rPr>
          <w:spacing w:val="-6"/>
        </w:rPr>
        <w:t xml:space="preserve"> </w:t>
      </w:r>
      <w:r>
        <w:t>end,</w:t>
      </w:r>
      <w:r>
        <w:rPr>
          <w:spacing w:val="-5"/>
        </w:rPr>
        <w:t xml:space="preserve"> </w:t>
      </w:r>
      <w:r>
        <w:t>the</w:t>
      </w:r>
      <w:r>
        <w:rPr>
          <w:spacing w:val="-6"/>
        </w:rPr>
        <w:t xml:space="preserve"> </w:t>
      </w:r>
      <w:r>
        <w:rPr>
          <w:spacing w:val="-5"/>
        </w:rPr>
        <w:t>Award</w:t>
      </w:r>
      <w:r>
        <w:rPr>
          <w:spacing w:val="-4"/>
        </w:rPr>
        <w:t xml:space="preserve"> </w:t>
      </w:r>
      <w:r>
        <w:t>should</w:t>
      </w:r>
      <w:r>
        <w:rPr>
          <w:spacing w:val="-5"/>
        </w:rPr>
        <w:t xml:space="preserve"> </w:t>
      </w:r>
      <w:proofErr w:type="gramStart"/>
      <w:r>
        <w:t>be</w:t>
      </w:r>
      <w:r>
        <w:rPr>
          <w:spacing w:val="-4"/>
        </w:rPr>
        <w:t xml:space="preserve"> </w:t>
      </w:r>
      <w:r>
        <w:t>a</w:t>
      </w:r>
      <w:r>
        <w:rPr>
          <w:spacing w:val="-6"/>
        </w:rPr>
        <w:t xml:space="preserve"> </w:t>
      </w:r>
      <w:r>
        <w:t>reflection of</w:t>
      </w:r>
      <w:proofErr w:type="gramEnd"/>
      <w:r>
        <w:t xml:space="preserve"> responsibilities, an apportionment of obligations, actions and</w:t>
      </w:r>
      <w:r>
        <w:rPr>
          <w:spacing w:val="-7"/>
        </w:rPr>
        <w:t xml:space="preserve"> </w:t>
      </w:r>
      <w:r>
        <w:t>inactions.</w:t>
      </w:r>
    </w:p>
    <w:p w14:paraId="1AB3556C" w14:textId="77777777" w:rsidR="00103F16" w:rsidRDefault="00103F16">
      <w:pPr>
        <w:pStyle w:val="BodyText"/>
        <w:rPr>
          <w:sz w:val="22"/>
        </w:rPr>
      </w:pPr>
    </w:p>
    <w:p w14:paraId="6CE0D996" w14:textId="77777777" w:rsidR="00103F16" w:rsidRDefault="00103F16">
      <w:pPr>
        <w:pStyle w:val="BodyText"/>
        <w:spacing w:before="3"/>
        <w:rPr>
          <w:sz w:val="17"/>
        </w:rPr>
      </w:pPr>
    </w:p>
    <w:p w14:paraId="09084908" w14:textId="77777777" w:rsidR="00103F16" w:rsidRDefault="000D1FDD">
      <w:pPr>
        <w:pStyle w:val="Heading1"/>
        <w:spacing w:before="1"/>
        <w:ind w:left="180"/>
      </w:pPr>
      <w:r>
        <w:t>*34 Standards of Responsibility</w:t>
      </w:r>
    </w:p>
    <w:p w14:paraId="1DE65D00" w14:textId="77777777" w:rsidR="00103F16" w:rsidRDefault="00103F16">
      <w:pPr>
        <w:pStyle w:val="BodyText"/>
        <w:spacing w:before="1"/>
        <w:rPr>
          <w:b/>
          <w:sz w:val="21"/>
        </w:rPr>
      </w:pPr>
    </w:p>
    <w:p w14:paraId="298A791B" w14:textId="77777777" w:rsidR="00103F16" w:rsidRDefault="000D1FDD">
      <w:pPr>
        <w:pStyle w:val="BodyText"/>
        <w:spacing w:line="292" w:lineRule="auto"/>
        <w:ind w:left="120" w:right="122"/>
        <w:jc w:val="both"/>
        <w:rPr>
          <w:sz w:val="16"/>
        </w:rPr>
      </w:pPr>
      <w:r>
        <w:t>In</w:t>
      </w:r>
      <w:r>
        <w:rPr>
          <w:spacing w:val="-20"/>
        </w:rPr>
        <w:t xml:space="preserve"> </w:t>
      </w:r>
      <w:r>
        <w:t>“Establishing</w:t>
      </w:r>
      <w:r>
        <w:rPr>
          <w:spacing w:val="-19"/>
        </w:rPr>
        <w:t xml:space="preserve"> </w:t>
      </w:r>
      <w:r>
        <w:t>a</w:t>
      </w:r>
      <w:r>
        <w:rPr>
          <w:spacing w:val="-20"/>
        </w:rPr>
        <w:t xml:space="preserve"> </w:t>
      </w:r>
      <w:r>
        <w:t>Reasonable</w:t>
      </w:r>
      <w:r>
        <w:rPr>
          <w:spacing w:val="-19"/>
        </w:rPr>
        <w:t xml:space="preserve"> </w:t>
      </w:r>
      <w:r>
        <w:t>Standard</w:t>
      </w:r>
      <w:r>
        <w:rPr>
          <w:spacing w:val="-20"/>
        </w:rPr>
        <w:t xml:space="preserve"> </w:t>
      </w:r>
      <w:r>
        <w:t>of</w:t>
      </w:r>
      <w:r>
        <w:rPr>
          <w:spacing w:val="-19"/>
        </w:rPr>
        <w:t xml:space="preserve"> </w:t>
      </w:r>
      <w:r>
        <w:t>Responsibility</w:t>
      </w:r>
      <w:r>
        <w:rPr>
          <w:spacing w:val="-20"/>
        </w:rPr>
        <w:t xml:space="preserve"> </w:t>
      </w:r>
      <w:r>
        <w:t>for</w:t>
      </w:r>
      <w:r>
        <w:rPr>
          <w:spacing w:val="-19"/>
        </w:rPr>
        <w:t xml:space="preserve"> </w:t>
      </w:r>
      <w:r>
        <w:t>Broker-Customer</w:t>
      </w:r>
      <w:r>
        <w:rPr>
          <w:spacing w:val="-19"/>
        </w:rPr>
        <w:t xml:space="preserve"> </w:t>
      </w:r>
      <w:r>
        <w:t>Relationships,”</w:t>
      </w:r>
      <w:bookmarkStart w:id="6" w:name="_bookmark5"/>
      <w:bookmarkEnd w:id="6"/>
      <w:r>
        <w:fldChar w:fldCharType="begin"/>
      </w:r>
      <w:r>
        <w:instrText xml:space="preserve"> HYPERLINK \l "_bookmark22" </w:instrText>
      </w:r>
      <w:r>
        <w:fldChar w:fldCharType="separate"/>
      </w:r>
      <w:r>
        <w:rPr>
          <w:color w:val="0000FF"/>
          <w:position w:val="9"/>
          <w:sz w:val="16"/>
        </w:rPr>
        <w:t>6</w:t>
      </w:r>
      <w:r>
        <w:rPr>
          <w:color w:val="0000FF"/>
          <w:spacing w:val="-10"/>
          <w:position w:val="9"/>
          <w:sz w:val="16"/>
        </w:rPr>
        <w:t xml:space="preserve"> </w:t>
      </w:r>
      <w:r>
        <w:rPr>
          <w:color w:val="0000FF"/>
          <w:spacing w:val="-10"/>
          <w:position w:val="9"/>
          <w:sz w:val="16"/>
        </w:rPr>
        <w:fldChar w:fldCharType="end"/>
      </w:r>
      <w:r>
        <w:rPr>
          <w:spacing w:val="-4"/>
        </w:rPr>
        <w:t>Texas</w:t>
      </w:r>
      <w:r>
        <w:rPr>
          <w:spacing w:val="-19"/>
        </w:rPr>
        <w:t xml:space="preserve"> </w:t>
      </w:r>
      <w:r>
        <w:t>customer</w:t>
      </w:r>
      <w:r>
        <w:rPr>
          <w:spacing w:val="-20"/>
        </w:rPr>
        <w:t xml:space="preserve"> </w:t>
      </w:r>
      <w:r>
        <w:t>attorney</w:t>
      </w:r>
      <w:r>
        <w:rPr>
          <w:spacing w:val="-19"/>
        </w:rPr>
        <w:t xml:space="preserve"> </w:t>
      </w:r>
      <w:r>
        <w:t xml:space="preserve">Jeanne Crandall wrote that customers should not be held responsible for acts which are within their brokers' duty of care. However, she added, a customer cannot ignore </w:t>
      </w:r>
      <w:r>
        <w:t xml:space="preserve">the information available to him or hold the broker responsible </w:t>
      </w:r>
      <w:bookmarkStart w:id="7" w:name="_bookmark6"/>
      <w:bookmarkEnd w:id="7"/>
      <w:r>
        <w:t xml:space="preserve">for damages which the customer could have avoided. For example, as the Court referenced in </w:t>
      </w:r>
      <w:r>
        <w:rPr>
          <w:i/>
        </w:rPr>
        <w:t xml:space="preserve">Durham </w:t>
      </w:r>
      <w:r>
        <w:rPr>
          <w:i/>
          <w:spacing w:val="-8"/>
        </w:rPr>
        <w:t xml:space="preserve">v. </w:t>
      </w:r>
      <w:r>
        <w:rPr>
          <w:i/>
          <w:spacing w:val="-3"/>
        </w:rPr>
        <w:t xml:space="preserve">Waddell </w:t>
      </w:r>
      <w:r>
        <w:rPr>
          <w:i/>
        </w:rPr>
        <w:t>&amp; Reed,</w:t>
      </w:r>
      <w:r>
        <w:rPr>
          <w:i/>
          <w:spacing w:val="-2"/>
        </w:rPr>
        <w:t xml:space="preserve"> </w:t>
      </w:r>
      <w:r>
        <w:rPr>
          <w:i/>
        </w:rPr>
        <w:t>Inc.</w:t>
      </w:r>
      <w:hyperlink w:anchor="_bookmark23" w:history="1">
        <w:r>
          <w:rPr>
            <w:color w:val="0000FF"/>
            <w:position w:val="9"/>
            <w:sz w:val="16"/>
          </w:rPr>
          <w:t>7</w:t>
        </w:r>
      </w:hyperlink>
    </w:p>
    <w:p w14:paraId="4054CBD0" w14:textId="77777777" w:rsidR="00103F16" w:rsidRDefault="000D1FDD">
      <w:pPr>
        <w:pStyle w:val="BodyText"/>
        <w:spacing w:before="191" w:line="300" w:lineRule="auto"/>
        <w:ind w:left="820" w:right="408"/>
        <w:rPr>
          <w:sz w:val="16"/>
        </w:rPr>
      </w:pPr>
      <w:r>
        <w:t>In</w:t>
      </w:r>
      <w:r>
        <w:rPr>
          <w:spacing w:val="-16"/>
        </w:rPr>
        <w:t xml:space="preserve"> </w:t>
      </w:r>
      <w:r>
        <w:t>determining</w:t>
      </w:r>
      <w:r>
        <w:rPr>
          <w:spacing w:val="-15"/>
        </w:rPr>
        <w:t xml:space="preserve"> </w:t>
      </w:r>
      <w:bookmarkStart w:id="8" w:name="_bookmark7"/>
      <w:bookmarkEnd w:id="8"/>
      <w:r>
        <w:t>questions</w:t>
      </w:r>
      <w:r>
        <w:rPr>
          <w:spacing w:val="-16"/>
        </w:rPr>
        <w:t xml:space="preserve"> </w:t>
      </w:r>
      <w:r>
        <w:t>of</w:t>
      </w:r>
      <w:r>
        <w:rPr>
          <w:spacing w:val="-15"/>
        </w:rPr>
        <w:t xml:space="preserve"> </w:t>
      </w:r>
      <w:r>
        <w:t>apparent</w:t>
      </w:r>
      <w:r>
        <w:rPr>
          <w:spacing w:val="-16"/>
        </w:rPr>
        <w:t xml:space="preserve"> </w:t>
      </w:r>
      <w:r>
        <w:rPr>
          <w:spacing w:val="-3"/>
        </w:rPr>
        <w:t>a</w:t>
      </w:r>
      <w:r>
        <w:rPr>
          <w:spacing w:val="-3"/>
        </w:rPr>
        <w:t>gency,</w:t>
      </w:r>
      <w:r>
        <w:rPr>
          <w:spacing w:val="-16"/>
        </w:rPr>
        <w:t xml:space="preserve"> </w:t>
      </w:r>
      <w:r>
        <w:t>the</w:t>
      </w:r>
      <w:r>
        <w:rPr>
          <w:spacing w:val="-16"/>
        </w:rPr>
        <w:t xml:space="preserve"> </w:t>
      </w:r>
      <w:r>
        <w:t>apparent</w:t>
      </w:r>
      <w:r>
        <w:rPr>
          <w:spacing w:val="-16"/>
        </w:rPr>
        <w:t xml:space="preserve"> </w:t>
      </w:r>
      <w:r>
        <w:t>power</w:t>
      </w:r>
      <w:r>
        <w:rPr>
          <w:spacing w:val="-15"/>
        </w:rPr>
        <w:t xml:space="preserve"> </w:t>
      </w:r>
      <w:r>
        <w:t>of</w:t>
      </w:r>
      <w:r>
        <w:rPr>
          <w:spacing w:val="-16"/>
        </w:rPr>
        <w:t xml:space="preserve"> </w:t>
      </w:r>
      <w:r>
        <w:t>the</w:t>
      </w:r>
      <w:r>
        <w:rPr>
          <w:spacing w:val="-16"/>
        </w:rPr>
        <w:t xml:space="preserve"> </w:t>
      </w:r>
      <w:r>
        <w:t>agent</w:t>
      </w:r>
      <w:r>
        <w:rPr>
          <w:spacing w:val="-16"/>
        </w:rPr>
        <w:t xml:space="preserve"> </w:t>
      </w:r>
      <w:r>
        <w:t>is</w:t>
      </w:r>
      <w:r>
        <w:rPr>
          <w:spacing w:val="-17"/>
        </w:rPr>
        <w:t xml:space="preserve"> </w:t>
      </w:r>
      <w:bookmarkStart w:id="9" w:name="_bookmark8"/>
      <w:bookmarkEnd w:id="9"/>
      <w:r>
        <w:t>determined</w:t>
      </w:r>
      <w:r>
        <w:rPr>
          <w:spacing w:val="-15"/>
        </w:rPr>
        <w:t xml:space="preserve"> </w:t>
      </w:r>
      <w:r>
        <w:t>by</w:t>
      </w:r>
      <w:r>
        <w:rPr>
          <w:spacing w:val="-15"/>
        </w:rPr>
        <w:t xml:space="preserve"> </w:t>
      </w:r>
      <w:r>
        <w:t>acts</w:t>
      </w:r>
      <w:r>
        <w:rPr>
          <w:spacing w:val="-17"/>
        </w:rPr>
        <w:t xml:space="preserve"> </w:t>
      </w:r>
      <w:r>
        <w:t>of</w:t>
      </w:r>
      <w:r>
        <w:rPr>
          <w:spacing w:val="-15"/>
        </w:rPr>
        <w:t xml:space="preserve"> </w:t>
      </w:r>
      <w:r>
        <w:t>the</w:t>
      </w:r>
      <w:r>
        <w:rPr>
          <w:spacing w:val="-16"/>
        </w:rPr>
        <w:t xml:space="preserve"> </w:t>
      </w:r>
      <w:r>
        <w:t>principal, not by acts of the agent.</w:t>
      </w:r>
      <w:hyperlink w:anchor="_bookmark24" w:history="1">
        <w:r>
          <w:rPr>
            <w:color w:val="0000FF"/>
            <w:position w:val="9"/>
            <w:sz w:val="16"/>
          </w:rPr>
          <w:t xml:space="preserve">8 </w:t>
        </w:r>
      </w:hyperlink>
      <w:r>
        <w:rPr>
          <w:spacing w:val="-9"/>
        </w:rPr>
        <w:t xml:space="preserve">We </w:t>
      </w:r>
      <w:r>
        <w:t>will not create a right in order to restore a</w:t>
      </w:r>
      <w:r>
        <w:rPr>
          <w:spacing w:val="2"/>
        </w:rPr>
        <w:t xml:space="preserve"> </w:t>
      </w:r>
      <w:r>
        <w:t>remedy.</w:t>
      </w:r>
      <w:hyperlink w:anchor="_bookmark25" w:history="1">
        <w:r>
          <w:rPr>
            <w:color w:val="0000FF"/>
            <w:position w:val="9"/>
            <w:sz w:val="16"/>
          </w:rPr>
          <w:t>9</w:t>
        </w:r>
      </w:hyperlink>
    </w:p>
    <w:p w14:paraId="101BBD96" w14:textId="77777777" w:rsidR="00103F16" w:rsidRDefault="00103F16">
      <w:pPr>
        <w:pStyle w:val="BodyText"/>
        <w:rPr>
          <w:sz w:val="28"/>
        </w:rPr>
      </w:pPr>
    </w:p>
    <w:p w14:paraId="1344E0DD" w14:textId="77777777" w:rsidR="00103F16" w:rsidRDefault="00103F16">
      <w:pPr>
        <w:pStyle w:val="BodyText"/>
        <w:spacing w:before="3"/>
        <w:rPr>
          <w:sz w:val="36"/>
        </w:rPr>
      </w:pPr>
    </w:p>
    <w:p w14:paraId="547328B2" w14:textId="77777777" w:rsidR="00103F16" w:rsidRDefault="000D1FDD">
      <w:pPr>
        <w:pStyle w:val="BodyText"/>
        <w:ind w:left="120"/>
        <w:jc w:val="both"/>
      </w:pPr>
      <w:r>
        <w:t>What duties are owed by brokers and what are the standards of responsibility for customers?</w:t>
      </w:r>
    </w:p>
    <w:p w14:paraId="60ED0729" w14:textId="77777777" w:rsidR="00103F16" w:rsidRDefault="00103F16">
      <w:pPr>
        <w:pStyle w:val="BodyText"/>
        <w:spacing w:before="3"/>
        <w:rPr>
          <w:sz w:val="21"/>
        </w:rPr>
      </w:pPr>
    </w:p>
    <w:p w14:paraId="00388937" w14:textId="77777777" w:rsidR="00103F16" w:rsidRDefault="000D1FDD">
      <w:pPr>
        <w:pStyle w:val="ListParagraph"/>
        <w:numPr>
          <w:ilvl w:val="0"/>
          <w:numId w:val="5"/>
        </w:numPr>
        <w:tabs>
          <w:tab w:val="left" w:pos="1019"/>
        </w:tabs>
        <w:spacing w:before="1" w:line="290" w:lineRule="auto"/>
        <w:ind w:right="526" w:firstLine="0"/>
        <w:jc w:val="both"/>
        <w:rPr>
          <w:sz w:val="20"/>
        </w:rPr>
      </w:pPr>
      <w:r>
        <w:rPr>
          <w:i/>
          <w:sz w:val="20"/>
        </w:rPr>
        <w:t>The</w:t>
      </w:r>
      <w:r>
        <w:rPr>
          <w:i/>
          <w:spacing w:val="-6"/>
          <w:sz w:val="20"/>
        </w:rPr>
        <w:t xml:space="preserve"> </w:t>
      </w:r>
      <w:r>
        <w:rPr>
          <w:i/>
          <w:sz w:val="20"/>
        </w:rPr>
        <w:t>Principles</w:t>
      </w:r>
      <w:r>
        <w:rPr>
          <w:i/>
          <w:spacing w:val="-6"/>
          <w:sz w:val="20"/>
        </w:rPr>
        <w:t xml:space="preserve"> </w:t>
      </w:r>
      <w:r>
        <w:rPr>
          <w:i/>
          <w:sz w:val="20"/>
        </w:rPr>
        <w:t>of</w:t>
      </w:r>
      <w:r>
        <w:rPr>
          <w:i/>
          <w:spacing w:val="-5"/>
          <w:sz w:val="20"/>
        </w:rPr>
        <w:t xml:space="preserve"> </w:t>
      </w:r>
      <w:r>
        <w:rPr>
          <w:i/>
          <w:sz w:val="20"/>
        </w:rPr>
        <w:t>Agency</w:t>
      </w:r>
      <w:r>
        <w:rPr>
          <w:i/>
          <w:spacing w:val="-6"/>
          <w:sz w:val="20"/>
        </w:rPr>
        <w:t xml:space="preserve"> </w:t>
      </w:r>
      <w:r>
        <w:rPr>
          <w:i/>
          <w:sz w:val="20"/>
        </w:rPr>
        <w:t>Law</w:t>
      </w:r>
      <w:r>
        <w:rPr>
          <w:i/>
          <w:spacing w:val="-5"/>
          <w:sz w:val="20"/>
        </w:rPr>
        <w:t xml:space="preserve"> </w:t>
      </w:r>
      <w:r>
        <w:rPr>
          <w:i/>
          <w:sz w:val="20"/>
        </w:rPr>
        <w:t>Apply</w:t>
      </w:r>
      <w:r>
        <w:rPr>
          <w:i/>
          <w:spacing w:val="-6"/>
          <w:sz w:val="20"/>
        </w:rPr>
        <w:t xml:space="preserve"> </w:t>
      </w:r>
      <w:r>
        <w:rPr>
          <w:i/>
          <w:sz w:val="20"/>
        </w:rPr>
        <w:t>to</w:t>
      </w:r>
      <w:r>
        <w:rPr>
          <w:i/>
          <w:spacing w:val="-5"/>
          <w:sz w:val="20"/>
        </w:rPr>
        <w:t xml:space="preserve"> </w:t>
      </w:r>
      <w:r>
        <w:rPr>
          <w:i/>
          <w:sz w:val="20"/>
        </w:rPr>
        <w:t>Determine</w:t>
      </w:r>
      <w:r>
        <w:rPr>
          <w:i/>
          <w:spacing w:val="-6"/>
          <w:sz w:val="20"/>
        </w:rPr>
        <w:t xml:space="preserve"> </w:t>
      </w:r>
      <w:r>
        <w:rPr>
          <w:i/>
          <w:sz w:val="20"/>
        </w:rPr>
        <w:t>Broker</w:t>
      </w:r>
      <w:r>
        <w:rPr>
          <w:i/>
          <w:spacing w:val="-5"/>
          <w:sz w:val="20"/>
        </w:rPr>
        <w:t xml:space="preserve"> </w:t>
      </w:r>
      <w:r>
        <w:rPr>
          <w:i/>
          <w:sz w:val="20"/>
        </w:rPr>
        <w:t>Responsibility</w:t>
      </w:r>
      <w:r>
        <w:rPr>
          <w:i/>
          <w:spacing w:val="-6"/>
          <w:sz w:val="20"/>
        </w:rPr>
        <w:t xml:space="preserve"> </w:t>
      </w:r>
      <w:r>
        <w:rPr>
          <w:i/>
          <w:sz w:val="20"/>
        </w:rPr>
        <w:t>-</w:t>
      </w:r>
      <w:r>
        <w:rPr>
          <w:i/>
          <w:spacing w:val="-5"/>
          <w:sz w:val="20"/>
        </w:rPr>
        <w:t xml:space="preserve"> </w:t>
      </w:r>
      <w:r>
        <w:rPr>
          <w:sz w:val="20"/>
        </w:rPr>
        <w:t>Most</w:t>
      </w:r>
      <w:r>
        <w:rPr>
          <w:spacing w:val="-6"/>
          <w:sz w:val="20"/>
        </w:rPr>
        <w:t xml:space="preserve"> </w:t>
      </w:r>
      <w:r>
        <w:rPr>
          <w:sz w:val="20"/>
        </w:rPr>
        <w:t>courts</w:t>
      </w:r>
      <w:r>
        <w:rPr>
          <w:spacing w:val="-5"/>
          <w:sz w:val="20"/>
        </w:rPr>
        <w:t xml:space="preserve"> </w:t>
      </w:r>
      <w:r>
        <w:rPr>
          <w:sz w:val="20"/>
        </w:rPr>
        <w:t>have</w:t>
      </w:r>
      <w:r>
        <w:rPr>
          <w:spacing w:val="-6"/>
          <w:sz w:val="20"/>
        </w:rPr>
        <w:t xml:space="preserve"> </w:t>
      </w:r>
      <w:r>
        <w:rPr>
          <w:sz w:val="20"/>
        </w:rPr>
        <w:t>held</w:t>
      </w:r>
      <w:r>
        <w:rPr>
          <w:spacing w:val="-5"/>
          <w:sz w:val="20"/>
        </w:rPr>
        <w:t xml:space="preserve"> </w:t>
      </w:r>
      <w:r>
        <w:rPr>
          <w:sz w:val="20"/>
        </w:rPr>
        <w:t>that</w:t>
      </w:r>
      <w:r>
        <w:rPr>
          <w:spacing w:val="-6"/>
          <w:sz w:val="20"/>
        </w:rPr>
        <w:t xml:space="preserve"> </w:t>
      </w:r>
      <w:r>
        <w:rPr>
          <w:sz w:val="20"/>
        </w:rPr>
        <w:t>a</w:t>
      </w:r>
      <w:r>
        <w:rPr>
          <w:spacing w:val="-5"/>
          <w:sz w:val="20"/>
        </w:rPr>
        <w:t xml:space="preserve"> </w:t>
      </w:r>
      <w:r>
        <w:rPr>
          <w:sz w:val="20"/>
        </w:rPr>
        <w:t>broker is</w:t>
      </w:r>
      <w:r>
        <w:rPr>
          <w:spacing w:val="-13"/>
          <w:sz w:val="20"/>
        </w:rPr>
        <w:t xml:space="preserve"> </w:t>
      </w:r>
      <w:r>
        <w:rPr>
          <w:sz w:val="20"/>
        </w:rPr>
        <w:t>an</w:t>
      </w:r>
      <w:r>
        <w:rPr>
          <w:spacing w:val="-13"/>
          <w:sz w:val="20"/>
        </w:rPr>
        <w:t xml:space="preserve"> </w:t>
      </w:r>
      <w:bookmarkStart w:id="10" w:name="_bookmark9"/>
      <w:bookmarkEnd w:id="10"/>
      <w:r>
        <w:rPr>
          <w:sz w:val="20"/>
        </w:rPr>
        <w:t>agent</w:t>
      </w:r>
      <w:r>
        <w:rPr>
          <w:spacing w:val="-13"/>
          <w:sz w:val="20"/>
        </w:rPr>
        <w:t xml:space="preserve"> </w:t>
      </w:r>
      <w:r>
        <w:rPr>
          <w:sz w:val="20"/>
        </w:rPr>
        <w:t>for</w:t>
      </w:r>
      <w:r>
        <w:rPr>
          <w:spacing w:val="-12"/>
          <w:sz w:val="20"/>
        </w:rPr>
        <w:t xml:space="preserve"> </w:t>
      </w:r>
      <w:r>
        <w:rPr>
          <w:sz w:val="20"/>
        </w:rPr>
        <w:t>his</w:t>
      </w:r>
      <w:r>
        <w:rPr>
          <w:spacing w:val="-12"/>
          <w:sz w:val="20"/>
        </w:rPr>
        <w:t xml:space="preserve"> </w:t>
      </w:r>
      <w:r>
        <w:rPr>
          <w:sz w:val="20"/>
        </w:rPr>
        <w:t>customer</w:t>
      </w:r>
      <w:r>
        <w:rPr>
          <w:spacing w:val="-12"/>
          <w:sz w:val="20"/>
        </w:rPr>
        <w:t xml:space="preserve"> </w:t>
      </w:r>
      <w:r>
        <w:rPr>
          <w:sz w:val="20"/>
        </w:rPr>
        <w:t>and</w:t>
      </w:r>
      <w:r>
        <w:rPr>
          <w:spacing w:val="-13"/>
          <w:sz w:val="20"/>
        </w:rPr>
        <w:t xml:space="preserve"> </w:t>
      </w:r>
      <w:r>
        <w:rPr>
          <w:sz w:val="20"/>
        </w:rPr>
        <w:t>that</w:t>
      </w:r>
      <w:r>
        <w:rPr>
          <w:spacing w:val="-13"/>
          <w:sz w:val="20"/>
        </w:rPr>
        <w:t xml:space="preserve"> </w:t>
      </w:r>
      <w:r>
        <w:rPr>
          <w:sz w:val="20"/>
        </w:rPr>
        <w:t>the</w:t>
      </w:r>
      <w:r>
        <w:rPr>
          <w:spacing w:val="-13"/>
          <w:sz w:val="20"/>
        </w:rPr>
        <w:t xml:space="preserve"> </w:t>
      </w:r>
      <w:r>
        <w:rPr>
          <w:sz w:val="20"/>
        </w:rPr>
        <w:t>broker</w:t>
      </w:r>
      <w:r>
        <w:rPr>
          <w:spacing w:val="-12"/>
          <w:sz w:val="20"/>
        </w:rPr>
        <w:t xml:space="preserve"> </w:t>
      </w:r>
      <w:r>
        <w:rPr>
          <w:sz w:val="20"/>
        </w:rPr>
        <w:t>owes</w:t>
      </w:r>
      <w:r>
        <w:rPr>
          <w:spacing w:val="-11"/>
          <w:sz w:val="20"/>
        </w:rPr>
        <w:t xml:space="preserve"> </w:t>
      </w:r>
      <w:r>
        <w:rPr>
          <w:sz w:val="20"/>
        </w:rPr>
        <w:t>the</w:t>
      </w:r>
      <w:r>
        <w:rPr>
          <w:spacing w:val="-13"/>
          <w:sz w:val="20"/>
        </w:rPr>
        <w:t xml:space="preserve"> </w:t>
      </w:r>
      <w:r>
        <w:rPr>
          <w:sz w:val="20"/>
        </w:rPr>
        <w:t>duties</w:t>
      </w:r>
      <w:r>
        <w:rPr>
          <w:spacing w:val="-12"/>
          <w:sz w:val="20"/>
        </w:rPr>
        <w:t xml:space="preserve"> </w:t>
      </w:r>
      <w:r>
        <w:rPr>
          <w:sz w:val="20"/>
        </w:rPr>
        <w:t>of</w:t>
      </w:r>
      <w:r>
        <w:rPr>
          <w:spacing w:val="-12"/>
          <w:sz w:val="20"/>
        </w:rPr>
        <w:t xml:space="preserve"> </w:t>
      </w:r>
      <w:r>
        <w:rPr>
          <w:sz w:val="20"/>
        </w:rPr>
        <w:t>a</w:t>
      </w:r>
      <w:r>
        <w:rPr>
          <w:spacing w:val="-13"/>
          <w:sz w:val="20"/>
        </w:rPr>
        <w:t xml:space="preserve"> </w:t>
      </w:r>
      <w:r>
        <w:rPr>
          <w:sz w:val="20"/>
        </w:rPr>
        <w:t>fiduciary</w:t>
      </w:r>
      <w:r>
        <w:rPr>
          <w:spacing w:val="-12"/>
          <w:sz w:val="20"/>
        </w:rPr>
        <w:t xml:space="preserve"> </w:t>
      </w:r>
      <w:r>
        <w:rPr>
          <w:sz w:val="20"/>
        </w:rPr>
        <w:t>for</w:t>
      </w:r>
      <w:r>
        <w:rPr>
          <w:spacing w:val="-11"/>
          <w:sz w:val="20"/>
        </w:rPr>
        <w:t xml:space="preserve"> </w:t>
      </w:r>
      <w:r>
        <w:rPr>
          <w:sz w:val="20"/>
        </w:rPr>
        <w:t>all</w:t>
      </w:r>
      <w:r>
        <w:rPr>
          <w:spacing w:val="-13"/>
          <w:sz w:val="20"/>
        </w:rPr>
        <w:t xml:space="preserve"> </w:t>
      </w:r>
      <w:r>
        <w:rPr>
          <w:sz w:val="20"/>
        </w:rPr>
        <w:t>matters</w:t>
      </w:r>
      <w:r>
        <w:rPr>
          <w:spacing w:val="-13"/>
          <w:sz w:val="20"/>
        </w:rPr>
        <w:t xml:space="preserve"> </w:t>
      </w:r>
      <w:r>
        <w:rPr>
          <w:sz w:val="20"/>
        </w:rPr>
        <w:t>within</w:t>
      </w:r>
      <w:r>
        <w:rPr>
          <w:spacing w:val="-12"/>
          <w:sz w:val="20"/>
        </w:rPr>
        <w:t xml:space="preserve"> </w:t>
      </w:r>
      <w:r>
        <w:rPr>
          <w:sz w:val="20"/>
        </w:rPr>
        <w:t>the</w:t>
      </w:r>
      <w:r>
        <w:rPr>
          <w:spacing w:val="-13"/>
          <w:sz w:val="20"/>
        </w:rPr>
        <w:t xml:space="preserve"> </w:t>
      </w:r>
      <w:r>
        <w:rPr>
          <w:sz w:val="20"/>
        </w:rPr>
        <w:t>scope</w:t>
      </w:r>
      <w:r>
        <w:rPr>
          <w:spacing w:val="-12"/>
          <w:sz w:val="20"/>
        </w:rPr>
        <w:t xml:space="preserve"> </w:t>
      </w:r>
      <w:r>
        <w:rPr>
          <w:sz w:val="20"/>
        </w:rPr>
        <w:t>of</w:t>
      </w:r>
      <w:r>
        <w:rPr>
          <w:spacing w:val="-11"/>
          <w:sz w:val="20"/>
        </w:rPr>
        <w:t xml:space="preserve"> </w:t>
      </w:r>
      <w:r>
        <w:rPr>
          <w:sz w:val="20"/>
        </w:rPr>
        <w:t>the agency.</w:t>
      </w:r>
      <w:hyperlink w:anchor="_bookmark26" w:history="1">
        <w:r>
          <w:rPr>
            <w:color w:val="0000FF"/>
            <w:position w:val="9"/>
            <w:sz w:val="16"/>
          </w:rPr>
          <w:t>10</w:t>
        </w:r>
        <w:r>
          <w:rPr>
            <w:color w:val="0000FF"/>
            <w:spacing w:val="2"/>
            <w:position w:val="9"/>
            <w:sz w:val="16"/>
          </w:rPr>
          <w:t xml:space="preserve"> </w:t>
        </w:r>
      </w:hyperlink>
      <w:r>
        <w:rPr>
          <w:sz w:val="20"/>
        </w:rPr>
        <w:t>This,</w:t>
      </w:r>
      <w:r>
        <w:rPr>
          <w:spacing w:val="-9"/>
          <w:sz w:val="20"/>
        </w:rPr>
        <w:t xml:space="preserve"> </w:t>
      </w:r>
      <w:r>
        <w:rPr>
          <w:sz w:val="20"/>
        </w:rPr>
        <w:t>in</w:t>
      </w:r>
      <w:r>
        <w:rPr>
          <w:spacing w:val="-9"/>
          <w:sz w:val="20"/>
        </w:rPr>
        <w:t xml:space="preserve"> </w:t>
      </w:r>
      <w:r>
        <w:rPr>
          <w:sz w:val="20"/>
        </w:rPr>
        <w:t>turn,</w:t>
      </w:r>
      <w:r>
        <w:rPr>
          <w:spacing w:val="-9"/>
          <w:sz w:val="20"/>
        </w:rPr>
        <w:t xml:space="preserve"> </w:t>
      </w:r>
      <w:r>
        <w:rPr>
          <w:sz w:val="20"/>
        </w:rPr>
        <w:t>depends</w:t>
      </w:r>
      <w:r>
        <w:rPr>
          <w:spacing w:val="-8"/>
          <w:sz w:val="20"/>
        </w:rPr>
        <w:t xml:space="preserve"> </w:t>
      </w:r>
      <w:r>
        <w:rPr>
          <w:sz w:val="20"/>
        </w:rPr>
        <w:t>on</w:t>
      </w:r>
      <w:r>
        <w:rPr>
          <w:spacing w:val="-8"/>
          <w:sz w:val="20"/>
        </w:rPr>
        <w:t xml:space="preserve"> </w:t>
      </w:r>
      <w:r>
        <w:rPr>
          <w:sz w:val="20"/>
        </w:rPr>
        <w:t>the</w:t>
      </w:r>
      <w:r>
        <w:rPr>
          <w:spacing w:val="2"/>
          <w:sz w:val="20"/>
        </w:rPr>
        <w:t xml:space="preserve"> </w:t>
      </w:r>
      <w:r>
        <w:rPr>
          <w:b/>
          <w:sz w:val="20"/>
        </w:rPr>
        <w:t>*35</w:t>
      </w:r>
      <w:r>
        <w:rPr>
          <w:b/>
          <w:spacing w:val="48"/>
          <w:sz w:val="20"/>
        </w:rPr>
        <w:t xml:space="preserve"> </w:t>
      </w:r>
      <w:r>
        <w:rPr>
          <w:sz w:val="20"/>
        </w:rPr>
        <w:t>extent</w:t>
      </w:r>
      <w:r>
        <w:rPr>
          <w:spacing w:val="-9"/>
          <w:sz w:val="20"/>
        </w:rPr>
        <w:t xml:space="preserve"> </w:t>
      </w:r>
      <w:r>
        <w:rPr>
          <w:sz w:val="20"/>
        </w:rPr>
        <w:t>of</w:t>
      </w:r>
      <w:r>
        <w:rPr>
          <w:spacing w:val="-8"/>
          <w:sz w:val="20"/>
        </w:rPr>
        <w:t xml:space="preserve"> </w:t>
      </w:r>
      <w:r>
        <w:rPr>
          <w:sz w:val="20"/>
        </w:rPr>
        <w:t>the</w:t>
      </w:r>
      <w:r>
        <w:rPr>
          <w:spacing w:val="-9"/>
          <w:sz w:val="20"/>
        </w:rPr>
        <w:t xml:space="preserve"> </w:t>
      </w:r>
      <w:r>
        <w:rPr>
          <w:sz w:val="20"/>
        </w:rPr>
        <w:t>matters</w:t>
      </w:r>
      <w:r>
        <w:rPr>
          <w:spacing w:val="-8"/>
          <w:sz w:val="20"/>
        </w:rPr>
        <w:t xml:space="preserve"> </w:t>
      </w:r>
      <w:r>
        <w:rPr>
          <w:sz w:val="20"/>
        </w:rPr>
        <w:t>entrusted</w:t>
      </w:r>
      <w:r>
        <w:rPr>
          <w:spacing w:val="-9"/>
          <w:sz w:val="20"/>
        </w:rPr>
        <w:t xml:space="preserve"> </w:t>
      </w:r>
      <w:r>
        <w:rPr>
          <w:sz w:val="20"/>
        </w:rPr>
        <w:t>to</w:t>
      </w:r>
      <w:r>
        <w:rPr>
          <w:spacing w:val="-9"/>
          <w:sz w:val="20"/>
        </w:rPr>
        <w:t xml:space="preserve"> </w:t>
      </w:r>
      <w:r>
        <w:rPr>
          <w:sz w:val="20"/>
        </w:rPr>
        <w:t>the</w:t>
      </w:r>
      <w:r>
        <w:rPr>
          <w:spacing w:val="-9"/>
          <w:sz w:val="20"/>
        </w:rPr>
        <w:t xml:space="preserve"> </w:t>
      </w:r>
      <w:r>
        <w:rPr>
          <w:sz w:val="20"/>
        </w:rPr>
        <w:t>broker's</w:t>
      </w:r>
      <w:r>
        <w:rPr>
          <w:spacing w:val="-8"/>
          <w:sz w:val="20"/>
        </w:rPr>
        <w:t xml:space="preserve"> </w:t>
      </w:r>
      <w:r>
        <w:rPr>
          <w:sz w:val="20"/>
        </w:rPr>
        <w:t>care</w:t>
      </w:r>
      <w:r>
        <w:rPr>
          <w:spacing w:val="-9"/>
          <w:sz w:val="20"/>
        </w:rPr>
        <w:t xml:space="preserve"> </w:t>
      </w:r>
      <w:r>
        <w:rPr>
          <w:sz w:val="20"/>
        </w:rPr>
        <w:t>and</w:t>
      </w:r>
      <w:r>
        <w:rPr>
          <w:spacing w:val="-8"/>
          <w:sz w:val="20"/>
        </w:rPr>
        <w:t xml:space="preserve"> </w:t>
      </w:r>
      <w:r>
        <w:rPr>
          <w:sz w:val="20"/>
        </w:rPr>
        <w:t xml:space="preserve">management. On the one hand, where the broker has </w:t>
      </w:r>
      <w:r>
        <w:rPr>
          <w:i/>
          <w:sz w:val="20"/>
        </w:rPr>
        <w:t xml:space="preserve">no </w:t>
      </w:r>
      <w:r>
        <w:rPr>
          <w:i/>
          <w:sz w:val="20"/>
        </w:rPr>
        <w:t xml:space="preserve">authority </w:t>
      </w:r>
      <w:r>
        <w:rPr>
          <w:sz w:val="20"/>
        </w:rPr>
        <w:t>to transact any trades in the customer's account without the customer's prior approval, those duties</w:t>
      </w:r>
      <w:r>
        <w:rPr>
          <w:spacing w:val="-5"/>
          <w:sz w:val="20"/>
        </w:rPr>
        <w:t xml:space="preserve"> </w:t>
      </w:r>
      <w:r>
        <w:rPr>
          <w:sz w:val="20"/>
        </w:rPr>
        <w:t>include:</w:t>
      </w:r>
    </w:p>
    <w:p w14:paraId="13F4A3E1" w14:textId="77777777" w:rsidR="00103F16" w:rsidRDefault="000D1FDD">
      <w:pPr>
        <w:pStyle w:val="ListParagraph"/>
        <w:numPr>
          <w:ilvl w:val="1"/>
          <w:numId w:val="5"/>
        </w:numPr>
        <w:tabs>
          <w:tab w:val="left" w:pos="1083"/>
        </w:tabs>
        <w:spacing w:before="197" w:line="288" w:lineRule="auto"/>
        <w:ind w:right="520" w:firstLine="0"/>
        <w:jc w:val="both"/>
        <w:rPr>
          <w:sz w:val="20"/>
        </w:rPr>
      </w:pPr>
      <w:r>
        <w:rPr>
          <w:spacing w:val="-7"/>
          <w:sz w:val="20"/>
        </w:rPr>
        <w:t xml:space="preserve">To </w:t>
      </w:r>
      <w:r>
        <w:rPr>
          <w:sz w:val="20"/>
        </w:rPr>
        <w:t>recommend a security only after studying it sufficiently to become informed as to its nature, price and financial prognosis;</w:t>
      </w:r>
    </w:p>
    <w:p w14:paraId="2B3F9840" w14:textId="77777777" w:rsidR="00103F16" w:rsidRDefault="00103F16">
      <w:pPr>
        <w:pStyle w:val="BodyText"/>
        <w:rPr>
          <w:sz w:val="22"/>
        </w:rPr>
      </w:pPr>
    </w:p>
    <w:p w14:paraId="41C0A938" w14:textId="77777777" w:rsidR="00103F16" w:rsidRDefault="00103F16">
      <w:pPr>
        <w:pStyle w:val="BodyText"/>
        <w:rPr>
          <w:sz w:val="22"/>
        </w:rPr>
      </w:pPr>
    </w:p>
    <w:p w14:paraId="1728B0D3" w14:textId="77777777" w:rsidR="00103F16" w:rsidRDefault="000D1FDD">
      <w:pPr>
        <w:pStyle w:val="ListParagraph"/>
        <w:numPr>
          <w:ilvl w:val="1"/>
          <w:numId w:val="5"/>
        </w:numPr>
        <w:tabs>
          <w:tab w:val="left" w:pos="1053"/>
        </w:tabs>
        <w:spacing w:before="167"/>
        <w:ind w:left="1052" w:hanging="233"/>
        <w:jc w:val="both"/>
        <w:rPr>
          <w:sz w:val="20"/>
        </w:rPr>
      </w:pPr>
      <w:r>
        <w:rPr>
          <w:spacing w:val="-7"/>
          <w:sz w:val="20"/>
        </w:rPr>
        <w:t xml:space="preserve">To </w:t>
      </w:r>
      <w:r>
        <w:rPr>
          <w:sz w:val="20"/>
        </w:rPr>
        <w:t>carry out the customer's</w:t>
      </w:r>
      <w:r>
        <w:rPr>
          <w:spacing w:val="3"/>
          <w:sz w:val="20"/>
        </w:rPr>
        <w:t xml:space="preserve"> </w:t>
      </w:r>
      <w:r>
        <w:rPr>
          <w:sz w:val="20"/>
        </w:rPr>
        <w:t>orders;</w:t>
      </w:r>
    </w:p>
    <w:p w14:paraId="0F143C36" w14:textId="77777777" w:rsidR="00103F16" w:rsidRDefault="00103F16">
      <w:pPr>
        <w:pStyle w:val="BodyText"/>
        <w:rPr>
          <w:sz w:val="22"/>
        </w:rPr>
      </w:pPr>
    </w:p>
    <w:p w14:paraId="1656A7E1" w14:textId="77777777" w:rsidR="00103F16" w:rsidRDefault="00103F16">
      <w:pPr>
        <w:pStyle w:val="BodyText"/>
        <w:rPr>
          <w:sz w:val="22"/>
        </w:rPr>
      </w:pPr>
    </w:p>
    <w:p w14:paraId="1573286D" w14:textId="77777777" w:rsidR="00103F16" w:rsidRDefault="00103F16">
      <w:pPr>
        <w:pStyle w:val="BodyText"/>
        <w:spacing w:before="7"/>
        <w:rPr>
          <w:sz w:val="18"/>
        </w:rPr>
      </w:pPr>
    </w:p>
    <w:p w14:paraId="7DE28E39" w14:textId="77777777" w:rsidR="00103F16" w:rsidRDefault="000D1FDD">
      <w:pPr>
        <w:pStyle w:val="ListParagraph"/>
        <w:numPr>
          <w:ilvl w:val="1"/>
          <w:numId w:val="5"/>
        </w:numPr>
        <w:tabs>
          <w:tab w:val="left" w:pos="1053"/>
        </w:tabs>
        <w:ind w:left="1052" w:hanging="233"/>
        <w:jc w:val="both"/>
        <w:rPr>
          <w:sz w:val="20"/>
        </w:rPr>
      </w:pPr>
      <w:r>
        <w:rPr>
          <w:spacing w:val="-7"/>
          <w:sz w:val="20"/>
        </w:rPr>
        <w:t xml:space="preserve">To </w:t>
      </w:r>
      <w:r>
        <w:rPr>
          <w:sz w:val="20"/>
        </w:rPr>
        <w:t>inform the customer of the risks involved in purchasing or selling a particular</w:t>
      </w:r>
      <w:r>
        <w:rPr>
          <w:spacing w:val="-11"/>
          <w:sz w:val="20"/>
        </w:rPr>
        <w:t xml:space="preserve"> </w:t>
      </w:r>
      <w:r>
        <w:rPr>
          <w:sz w:val="20"/>
        </w:rPr>
        <w:t>security;</w:t>
      </w:r>
    </w:p>
    <w:p w14:paraId="77771C7C" w14:textId="77777777" w:rsidR="00103F16" w:rsidRDefault="00103F16">
      <w:pPr>
        <w:jc w:val="both"/>
        <w:rPr>
          <w:sz w:val="20"/>
        </w:rPr>
        <w:sectPr w:rsidR="00103F16">
          <w:pgSz w:w="12240" w:h="15840"/>
          <w:pgMar w:top="980" w:right="960" w:bottom="640" w:left="960" w:header="392" w:footer="450" w:gutter="0"/>
          <w:cols w:space="720"/>
        </w:sectPr>
      </w:pPr>
    </w:p>
    <w:p w14:paraId="2F8CC3F3" w14:textId="77777777" w:rsidR="00103F16" w:rsidRDefault="00103F16">
      <w:pPr>
        <w:pStyle w:val="BodyText"/>
        <w:spacing w:before="6"/>
        <w:rPr>
          <w:sz w:val="16"/>
        </w:rPr>
      </w:pPr>
    </w:p>
    <w:p w14:paraId="46460157" w14:textId="77777777" w:rsidR="00103F16" w:rsidRDefault="000D1FDD">
      <w:pPr>
        <w:pStyle w:val="ListParagraph"/>
        <w:numPr>
          <w:ilvl w:val="1"/>
          <w:numId w:val="5"/>
        </w:numPr>
        <w:tabs>
          <w:tab w:val="left" w:pos="1073"/>
        </w:tabs>
        <w:spacing w:before="91" w:line="288" w:lineRule="auto"/>
        <w:ind w:right="519" w:firstLine="0"/>
        <w:jc w:val="both"/>
        <w:rPr>
          <w:sz w:val="20"/>
        </w:rPr>
      </w:pPr>
      <w:r>
        <w:rPr>
          <w:spacing w:val="-7"/>
          <w:sz w:val="20"/>
        </w:rPr>
        <w:t xml:space="preserve">To </w:t>
      </w:r>
      <w:r>
        <w:rPr>
          <w:sz w:val="20"/>
        </w:rPr>
        <w:t>refrain from self-dealing or refusing to disclose any personal interest the broker may have in a particular recommended</w:t>
      </w:r>
      <w:r>
        <w:rPr>
          <w:spacing w:val="-1"/>
          <w:sz w:val="20"/>
        </w:rPr>
        <w:t xml:space="preserve"> </w:t>
      </w:r>
      <w:r>
        <w:rPr>
          <w:sz w:val="20"/>
        </w:rPr>
        <w:t>security;</w:t>
      </w:r>
    </w:p>
    <w:p w14:paraId="06AE4C10" w14:textId="77777777" w:rsidR="00103F16" w:rsidRDefault="00103F16">
      <w:pPr>
        <w:pStyle w:val="BodyText"/>
        <w:rPr>
          <w:sz w:val="22"/>
        </w:rPr>
      </w:pPr>
    </w:p>
    <w:p w14:paraId="67A8B30A" w14:textId="77777777" w:rsidR="00103F16" w:rsidRDefault="00103F16">
      <w:pPr>
        <w:pStyle w:val="BodyText"/>
        <w:rPr>
          <w:sz w:val="22"/>
        </w:rPr>
      </w:pPr>
    </w:p>
    <w:p w14:paraId="4DE96D6F" w14:textId="77777777" w:rsidR="00103F16" w:rsidRDefault="000D1FDD">
      <w:pPr>
        <w:pStyle w:val="ListParagraph"/>
        <w:numPr>
          <w:ilvl w:val="1"/>
          <w:numId w:val="5"/>
        </w:numPr>
        <w:tabs>
          <w:tab w:val="left" w:pos="1042"/>
        </w:tabs>
        <w:spacing w:before="167"/>
        <w:ind w:left="1041" w:hanging="222"/>
        <w:jc w:val="both"/>
        <w:rPr>
          <w:sz w:val="20"/>
        </w:rPr>
      </w:pPr>
      <w:r>
        <w:rPr>
          <w:sz w:val="20"/>
        </w:rPr>
        <w:t>Not to misrepres</w:t>
      </w:r>
      <w:r>
        <w:rPr>
          <w:sz w:val="20"/>
        </w:rPr>
        <w:t>ent any fact material to the transaction;</w:t>
      </w:r>
      <w:r>
        <w:rPr>
          <w:spacing w:val="-12"/>
          <w:sz w:val="20"/>
        </w:rPr>
        <w:t xml:space="preserve"> </w:t>
      </w:r>
      <w:r>
        <w:rPr>
          <w:sz w:val="20"/>
        </w:rPr>
        <w:t>and,</w:t>
      </w:r>
    </w:p>
    <w:p w14:paraId="0F181D42" w14:textId="77777777" w:rsidR="00103F16" w:rsidRDefault="00103F16">
      <w:pPr>
        <w:pStyle w:val="BodyText"/>
        <w:rPr>
          <w:sz w:val="22"/>
        </w:rPr>
      </w:pPr>
    </w:p>
    <w:p w14:paraId="2B272FF7" w14:textId="77777777" w:rsidR="00103F16" w:rsidRDefault="00103F16">
      <w:pPr>
        <w:pStyle w:val="BodyText"/>
        <w:rPr>
          <w:sz w:val="22"/>
        </w:rPr>
      </w:pPr>
    </w:p>
    <w:p w14:paraId="1967D90B" w14:textId="77777777" w:rsidR="00103F16" w:rsidRDefault="00103F16">
      <w:pPr>
        <w:pStyle w:val="BodyText"/>
        <w:spacing w:before="7"/>
        <w:rPr>
          <w:sz w:val="18"/>
        </w:rPr>
      </w:pPr>
    </w:p>
    <w:p w14:paraId="3FFE4B52" w14:textId="77777777" w:rsidR="00103F16" w:rsidRDefault="000D1FDD">
      <w:pPr>
        <w:pStyle w:val="ListParagraph"/>
        <w:numPr>
          <w:ilvl w:val="1"/>
          <w:numId w:val="5"/>
        </w:numPr>
        <w:tabs>
          <w:tab w:val="left" w:pos="1016"/>
        </w:tabs>
        <w:ind w:left="1015" w:hanging="196"/>
        <w:jc w:val="both"/>
        <w:rPr>
          <w:sz w:val="20"/>
        </w:rPr>
      </w:pPr>
      <w:r>
        <w:rPr>
          <w:spacing w:val="-7"/>
          <w:sz w:val="20"/>
        </w:rPr>
        <w:t xml:space="preserve">To </w:t>
      </w:r>
      <w:r>
        <w:rPr>
          <w:sz w:val="20"/>
        </w:rPr>
        <w:t xml:space="preserve">transact business only after receiving prior authorization from the </w:t>
      </w:r>
      <w:r>
        <w:rPr>
          <w:spacing w:val="-3"/>
          <w:sz w:val="20"/>
        </w:rPr>
        <w:t>customer.</w:t>
      </w:r>
    </w:p>
    <w:p w14:paraId="199C57D7" w14:textId="77777777" w:rsidR="00103F16" w:rsidRDefault="00103F16">
      <w:pPr>
        <w:pStyle w:val="BodyText"/>
        <w:rPr>
          <w:sz w:val="22"/>
        </w:rPr>
      </w:pPr>
    </w:p>
    <w:p w14:paraId="1DE29EC9" w14:textId="77777777" w:rsidR="00103F16" w:rsidRDefault="00103F16">
      <w:pPr>
        <w:pStyle w:val="BodyText"/>
        <w:rPr>
          <w:sz w:val="22"/>
        </w:rPr>
      </w:pPr>
    </w:p>
    <w:p w14:paraId="19F24A08" w14:textId="77777777" w:rsidR="00103F16" w:rsidRDefault="00103F16">
      <w:pPr>
        <w:pStyle w:val="BodyText"/>
        <w:rPr>
          <w:sz w:val="22"/>
        </w:rPr>
      </w:pPr>
    </w:p>
    <w:p w14:paraId="7F0ED38B" w14:textId="77777777" w:rsidR="00103F16" w:rsidRDefault="00103F16">
      <w:pPr>
        <w:pStyle w:val="BodyText"/>
        <w:rPr>
          <w:sz w:val="22"/>
        </w:rPr>
      </w:pPr>
    </w:p>
    <w:p w14:paraId="76D67600" w14:textId="77777777" w:rsidR="00103F16" w:rsidRDefault="00103F16">
      <w:pPr>
        <w:pStyle w:val="BodyText"/>
        <w:rPr>
          <w:sz w:val="29"/>
        </w:rPr>
      </w:pPr>
    </w:p>
    <w:p w14:paraId="1C79DD9B" w14:textId="77777777" w:rsidR="00103F16" w:rsidRDefault="000D1FDD">
      <w:pPr>
        <w:pStyle w:val="BodyText"/>
        <w:ind w:left="120"/>
      </w:pPr>
      <w:r>
        <w:t xml:space="preserve">On the other hand, a broker who has </w:t>
      </w:r>
      <w:r>
        <w:rPr>
          <w:i/>
        </w:rPr>
        <w:t xml:space="preserve">discretion </w:t>
      </w:r>
      <w:r>
        <w:t>to trade securities, as in managed accounts, has the following duties:</w:t>
      </w:r>
    </w:p>
    <w:p w14:paraId="0A3743AD" w14:textId="77777777" w:rsidR="00103F16" w:rsidRDefault="000D1FDD">
      <w:pPr>
        <w:pStyle w:val="ListParagraph"/>
        <w:numPr>
          <w:ilvl w:val="0"/>
          <w:numId w:val="4"/>
        </w:numPr>
        <w:tabs>
          <w:tab w:val="left" w:pos="404"/>
        </w:tabs>
        <w:spacing w:before="45"/>
        <w:rPr>
          <w:sz w:val="20"/>
        </w:rPr>
      </w:pPr>
      <w:r>
        <w:rPr>
          <w:spacing w:val="-7"/>
          <w:sz w:val="20"/>
        </w:rPr>
        <w:t xml:space="preserve">To </w:t>
      </w:r>
      <w:r>
        <w:rPr>
          <w:sz w:val="20"/>
        </w:rPr>
        <w:t>manage the account in a manner directly comporting with the needs and objectives of the</w:t>
      </w:r>
      <w:r>
        <w:rPr>
          <w:spacing w:val="-19"/>
          <w:sz w:val="20"/>
        </w:rPr>
        <w:t xml:space="preserve"> </w:t>
      </w:r>
      <w:r>
        <w:rPr>
          <w:sz w:val="20"/>
        </w:rPr>
        <w:t>customer;</w:t>
      </w:r>
    </w:p>
    <w:p w14:paraId="052BF874" w14:textId="77777777" w:rsidR="00103F16" w:rsidRDefault="00103F16">
      <w:pPr>
        <w:pStyle w:val="BodyText"/>
        <w:spacing w:before="10"/>
        <w:rPr>
          <w:sz w:val="27"/>
        </w:rPr>
      </w:pPr>
    </w:p>
    <w:p w14:paraId="02E71AE3" w14:textId="77777777" w:rsidR="00103F16" w:rsidRDefault="000D1FDD">
      <w:pPr>
        <w:pStyle w:val="ListParagraph"/>
        <w:numPr>
          <w:ilvl w:val="0"/>
          <w:numId w:val="4"/>
        </w:numPr>
        <w:tabs>
          <w:tab w:val="left" w:pos="410"/>
        </w:tabs>
        <w:spacing w:line="288" w:lineRule="auto"/>
        <w:ind w:left="120" w:right="128" w:firstLine="0"/>
        <w:rPr>
          <w:sz w:val="20"/>
        </w:rPr>
      </w:pPr>
      <w:r>
        <w:rPr>
          <w:spacing w:val="-7"/>
          <w:sz w:val="20"/>
        </w:rPr>
        <w:t xml:space="preserve">To </w:t>
      </w:r>
      <w:r>
        <w:rPr>
          <w:sz w:val="20"/>
        </w:rPr>
        <w:t>keep informed regarding the changes in the market which affect his customer's in</w:t>
      </w:r>
      <w:r>
        <w:rPr>
          <w:sz w:val="20"/>
        </w:rPr>
        <w:t>terest and act responsively to protect those</w:t>
      </w:r>
      <w:r>
        <w:rPr>
          <w:spacing w:val="-2"/>
          <w:sz w:val="20"/>
        </w:rPr>
        <w:t xml:space="preserve"> </w:t>
      </w:r>
      <w:r>
        <w:rPr>
          <w:sz w:val="20"/>
        </w:rPr>
        <w:t>interests;</w:t>
      </w:r>
    </w:p>
    <w:p w14:paraId="76FF3866" w14:textId="77777777" w:rsidR="00103F16" w:rsidRDefault="00103F16">
      <w:pPr>
        <w:pStyle w:val="BodyText"/>
        <w:spacing w:before="8"/>
        <w:rPr>
          <w:sz w:val="23"/>
        </w:rPr>
      </w:pPr>
    </w:p>
    <w:p w14:paraId="38239B44" w14:textId="77777777" w:rsidR="00103F16" w:rsidRDefault="000D1FDD">
      <w:pPr>
        <w:pStyle w:val="ListParagraph"/>
        <w:numPr>
          <w:ilvl w:val="0"/>
          <w:numId w:val="4"/>
        </w:numPr>
        <w:tabs>
          <w:tab w:val="left" w:pos="404"/>
        </w:tabs>
        <w:rPr>
          <w:sz w:val="20"/>
        </w:rPr>
      </w:pPr>
      <w:r>
        <w:rPr>
          <w:spacing w:val="-7"/>
          <w:sz w:val="20"/>
        </w:rPr>
        <w:t xml:space="preserve">To </w:t>
      </w:r>
      <w:r>
        <w:rPr>
          <w:sz w:val="20"/>
        </w:rPr>
        <w:t>keep his customer informed as to each completed transaction;</w:t>
      </w:r>
      <w:r>
        <w:rPr>
          <w:spacing w:val="-5"/>
          <w:sz w:val="20"/>
        </w:rPr>
        <w:t xml:space="preserve"> </w:t>
      </w:r>
      <w:r>
        <w:rPr>
          <w:sz w:val="20"/>
        </w:rPr>
        <w:t>and,</w:t>
      </w:r>
    </w:p>
    <w:p w14:paraId="490853FF" w14:textId="77777777" w:rsidR="00103F16" w:rsidRDefault="00103F16">
      <w:pPr>
        <w:pStyle w:val="BodyText"/>
        <w:rPr>
          <w:sz w:val="29"/>
        </w:rPr>
      </w:pPr>
    </w:p>
    <w:p w14:paraId="5F8B44BD" w14:textId="77777777" w:rsidR="00103F16" w:rsidRDefault="000D1FDD">
      <w:pPr>
        <w:pStyle w:val="BodyText"/>
        <w:spacing w:before="1"/>
        <w:ind w:left="180"/>
        <w:rPr>
          <w:sz w:val="16"/>
        </w:rPr>
      </w:pPr>
      <w:r>
        <w:rPr>
          <w:b/>
        </w:rPr>
        <w:t>*36</w:t>
      </w:r>
      <w:r>
        <w:rPr>
          <w:b/>
          <w:spacing w:val="42"/>
        </w:rPr>
        <w:t xml:space="preserve"> </w:t>
      </w:r>
      <w:r>
        <w:t>(4)</w:t>
      </w:r>
      <w:r>
        <w:rPr>
          <w:spacing w:val="-15"/>
        </w:rPr>
        <w:t xml:space="preserve"> </w:t>
      </w:r>
      <w:r>
        <w:rPr>
          <w:spacing w:val="-7"/>
        </w:rPr>
        <w:t>To</w:t>
      </w:r>
      <w:r>
        <w:rPr>
          <w:spacing w:val="-15"/>
        </w:rPr>
        <w:t xml:space="preserve"> </w:t>
      </w:r>
      <w:r>
        <w:t>explain</w:t>
      </w:r>
      <w:r>
        <w:rPr>
          <w:spacing w:val="-16"/>
        </w:rPr>
        <w:t xml:space="preserve"> </w:t>
      </w:r>
      <w:r>
        <w:t>forthrightly</w:t>
      </w:r>
      <w:r>
        <w:rPr>
          <w:spacing w:val="-15"/>
        </w:rPr>
        <w:t xml:space="preserve"> </w:t>
      </w:r>
      <w:r>
        <w:t>the</w:t>
      </w:r>
      <w:r>
        <w:rPr>
          <w:spacing w:val="-15"/>
        </w:rPr>
        <w:t xml:space="preserve"> </w:t>
      </w:r>
      <w:r>
        <w:t>practical</w:t>
      </w:r>
      <w:r>
        <w:rPr>
          <w:spacing w:val="-15"/>
        </w:rPr>
        <w:t xml:space="preserve"> </w:t>
      </w:r>
      <w:r>
        <w:t>impact</w:t>
      </w:r>
      <w:r>
        <w:rPr>
          <w:spacing w:val="-15"/>
        </w:rPr>
        <w:t xml:space="preserve"> </w:t>
      </w:r>
      <w:r>
        <w:t>and</w:t>
      </w:r>
      <w:r>
        <w:rPr>
          <w:spacing w:val="-16"/>
        </w:rPr>
        <w:t xml:space="preserve"> </w:t>
      </w:r>
      <w:r>
        <w:t>potential</w:t>
      </w:r>
      <w:r>
        <w:rPr>
          <w:spacing w:val="-15"/>
        </w:rPr>
        <w:t xml:space="preserve"> </w:t>
      </w:r>
      <w:r>
        <w:t>risks</w:t>
      </w:r>
      <w:r>
        <w:rPr>
          <w:spacing w:val="-15"/>
        </w:rPr>
        <w:t xml:space="preserve"> </w:t>
      </w:r>
      <w:r>
        <w:t>of</w:t>
      </w:r>
      <w:r>
        <w:rPr>
          <w:spacing w:val="-15"/>
        </w:rPr>
        <w:t xml:space="preserve"> </w:t>
      </w:r>
      <w:r>
        <w:t>the</w:t>
      </w:r>
      <w:r>
        <w:rPr>
          <w:spacing w:val="-16"/>
        </w:rPr>
        <w:t xml:space="preserve"> </w:t>
      </w:r>
      <w:r>
        <w:t>course</w:t>
      </w:r>
      <w:r>
        <w:rPr>
          <w:spacing w:val="-15"/>
        </w:rPr>
        <w:t xml:space="preserve"> </w:t>
      </w:r>
      <w:r>
        <w:t>of</w:t>
      </w:r>
      <w:r>
        <w:rPr>
          <w:spacing w:val="-15"/>
        </w:rPr>
        <w:t xml:space="preserve"> </w:t>
      </w:r>
      <w:r>
        <w:t>dealing</w:t>
      </w:r>
      <w:r>
        <w:rPr>
          <w:spacing w:val="-15"/>
        </w:rPr>
        <w:t xml:space="preserve"> </w:t>
      </w:r>
      <w:r>
        <w:t>in</w:t>
      </w:r>
      <w:r>
        <w:rPr>
          <w:spacing w:val="-16"/>
        </w:rPr>
        <w:t xml:space="preserve"> </w:t>
      </w:r>
      <w:r>
        <w:t>which</w:t>
      </w:r>
      <w:r>
        <w:rPr>
          <w:spacing w:val="-15"/>
        </w:rPr>
        <w:t xml:space="preserve"> </w:t>
      </w:r>
      <w:r>
        <w:t>the</w:t>
      </w:r>
      <w:r>
        <w:rPr>
          <w:spacing w:val="-15"/>
        </w:rPr>
        <w:t xml:space="preserve"> </w:t>
      </w:r>
      <w:r>
        <w:t>broker</w:t>
      </w:r>
      <w:r>
        <w:rPr>
          <w:spacing w:val="-15"/>
        </w:rPr>
        <w:t xml:space="preserve"> </w:t>
      </w:r>
      <w:r>
        <w:t>is</w:t>
      </w:r>
      <w:r>
        <w:rPr>
          <w:spacing w:val="-16"/>
        </w:rPr>
        <w:t xml:space="preserve"> </w:t>
      </w:r>
      <w:r>
        <w:t>engaged.</w:t>
      </w:r>
      <w:bookmarkStart w:id="11" w:name="_bookmark10"/>
      <w:bookmarkEnd w:id="11"/>
      <w:r>
        <w:fldChar w:fldCharType="begin"/>
      </w:r>
      <w:r>
        <w:instrText xml:space="preserve"> HYPERLINK \l "_bookmark27" </w:instrText>
      </w:r>
      <w:r>
        <w:fldChar w:fldCharType="separate"/>
      </w:r>
      <w:r>
        <w:rPr>
          <w:color w:val="0000FF"/>
          <w:position w:val="9"/>
          <w:sz w:val="16"/>
        </w:rPr>
        <w:t>11</w:t>
      </w:r>
      <w:r>
        <w:rPr>
          <w:color w:val="0000FF"/>
          <w:position w:val="9"/>
          <w:sz w:val="16"/>
        </w:rPr>
        <w:fldChar w:fldCharType="end"/>
      </w:r>
    </w:p>
    <w:p w14:paraId="7CD8DE19" w14:textId="77777777" w:rsidR="00103F16" w:rsidRDefault="00103F16">
      <w:pPr>
        <w:pStyle w:val="BodyText"/>
        <w:rPr>
          <w:sz w:val="28"/>
        </w:rPr>
      </w:pPr>
    </w:p>
    <w:p w14:paraId="26CD6450" w14:textId="77777777" w:rsidR="00103F16" w:rsidRDefault="00103F16">
      <w:pPr>
        <w:pStyle w:val="BodyText"/>
        <w:rPr>
          <w:sz w:val="28"/>
        </w:rPr>
      </w:pPr>
    </w:p>
    <w:p w14:paraId="308E1506" w14:textId="77777777" w:rsidR="00103F16" w:rsidRDefault="00103F16">
      <w:pPr>
        <w:pStyle w:val="BodyText"/>
        <w:rPr>
          <w:sz w:val="28"/>
        </w:rPr>
      </w:pPr>
    </w:p>
    <w:p w14:paraId="55C9575A" w14:textId="77777777" w:rsidR="00103F16" w:rsidRDefault="00103F16">
      <w:pPr>
        <w:pStyle w:val="BodyText"/>
        <w:spacing w:before="5"/>
        <w:rPr>
          <w:sz w:val="39"/>
        </w:rPr>
      </w:pPr>
    </w:p>
    <w:p w14:paraId="2828FF2C" w14:textId="77777777" w:rsidR="00103F16" w:rsidRDefault="000D1FDD">
      <w:pPr>
        <w:pStyle w:val="BodyText"/>
        <w:ind w:left="120"/>
      </w:pPr>
      <w:r>
        <w:t xml:space="preserve">What, according to Ms. Crandall and the courts, </w:t>
      </w:r>
      <w:bookmarkStart w:id="12" w:name="_bookmark11"/>
      <w:bookmarkEnd w:id="12"/>
      <w:r>
        <w:t xml:space="preserve">are the factors considered in determining the </w:t>
      </w:r>
      <w:r>
        <w:rPr>
          <w:i/>
        </w:rPr>
        <w:t xml:space="preserve">extent </w:t>
      </w:r>
      <w:r>
        <w:t>of a broker's duties?</w:t>
      </w:r>
    </w:p>
    <w:p w14:paraId="47D20EE7" w14:textId="77777777" w:rsidR="00103F16" w:rsidRDefault="000D1FDD">
      <w:pPr>
        <w:pStyle w:val="ListParagraph"/>
        <w:numPr>
          <w:ilvl w:val="0"/>
          <w:numId w:val="3"/>
        </w:numPr>
        <w:tabs>
          <w:tab w:val="left" w:pos="404"/>
        </w:tabs>
        <w:spacing w:before="59"/>
        <w:rPr>
          <w:sz w:val="16"/>
        </w:rPr>
      </w:pPr>
      <w:r>
        <w:rPr>
          <w:sz w:val="20"/>
        </w:rPr>
        <w:t>The degree of control exercised by the</w:t>
      </w:r>
      <w:r>
        <w:rPr>
          <w:spacing w:val="-5"/>
          <w:sz w:val="20"/>
        </w:rPr>
        <w:t xml:space="preserve"> </w:t>
      </w:r>
      <w:r>
        <w:rPr>
          <w:sz w:val="20"/>
        </w:rPr>
        <w:t>broker;</w:t>
      </w:r>
      <w:hyperlink w:anchor="_bookmark28" w:history="1">
        <w:r>
          <w:rPr>
            <w:color w:val="0000FF"/>
            <w:position w:val="9"/>
            <w:sz w:val="16"/>
          </w:rPr>
          <w:t>12</w:t>
        </w:r>
      </w:hyperlink>
    </w:p>
    <w:p w14:paraId="60929E8A" w14:textId="77777777" w:rsidR="00103F16" w:rsidRDefault="00103F16">
      <w:pPr>
        <w:pStyle w:val="BodyText"/>
        <w:spacing w:before="9"/>
        <w:rPr>
          <w:sz w:val="27"/>
        </w:rPr>
      </w:pPr>
    </w:p>
    <w:p w14:paraId="73D9002D" w14:textId="77777777" w:rsidR="00103F16" w:rsidRDefault="000D1FDD">
      <w:pPr>
        <w:pStyle w:val="ListParagraph"/>
        <w:numPr>
          <w:ilvl w:val="0"/>
          <w:numId w:val="3"/>
        </w:numPr>
        <w:tabs>
          <w:tab w:val="left" w:pos="414"/>
        </w:tabs>
        <w:spacing w:before="1" w:line="288" w:lineRule="auto"/>
        <w:ind w:left="120" w:right="128" w:firstLine="0"/>
        <w:rPr>
          <w:sz w:val="20"/>
        </w:rPr>
      </w:pPr>
      <w:r>
        <w:rPr>
          <w:sz w:val="20"/>
        </w:rPr>
        <w:t>The degree to which the broker has explained the proposed transaction and requested authorization to proceed only after disclosure of known risks;</w:t>
      </w:r>
      <w:r>
        <w:rPr>
          <w:spacing w:val="-1"/>
          <w:sz w:val="20"/>
        </w:rPr>
        <w:t xml:space="preserve"> </w:t>
      </w:r>
      <w:r>
        <w:rPr>
          <w:sz w:val="20"/>
        </w:rPr>
        <w:t>and,</w:t>
      </w:r>
    </w:p>
    <w:p w14:paraId="66E8BBB3" w14:textId="77777777" w:rsidR="00103F16" w:rsidRDefault="00103F16">
      <w:pPr>
        <w:pStyle w:val="BodyText"/>
        <w:spacing w:before="8"/>
        <w:rPr>
          <w:sz w:val="23"/>
        </w:rPr>
      </w:pPr>
    </w:p>
    <w:p w14:paraId="0975BDE3" w14:textId="77777777" w:rsidR="00103F16" w:rsidRDefault="000D1FDD">
      <w:pPr>
        <w:pStyle w:val="ListParagraph"/>
        <w:numPr>
          <w:ilvl w:val="0"/>
          <w:numId w:val="3"/>
        </w:numPr>
        <w:tabs>
          <w:tab w:val="left" w:pos="423"/>
        </w:tabs>
        <w:spacing w:line="288" w:lineRule="auto"/>
        <w:ind w:left="120" w:right="128" w:firstLine="0"/>
        <w:rPr>
          <w:sz w:val="20"/>
        </w:rPr>
      </w:pPr>
      <w:r>
        <w:rPr>
          <w:sz w:val="20"/>
        </w:rPr>
        <w:t>Whether the customer is sufficiently intelligent and sophisticated and apprised of sufficient facts to be able to exercise independent judgment concerning the transaction in advance of the</w:t>
      </w:r>
      <w:r>
        <w:rPr>
          <w:spacing w:val="-13"/>
          <w:sz w:val="20"/>
        </w:rPr>
        <w:t xml:space="preserve"> </w:t>
      </w:r>
      <w:r>
        <w:rPr>
          <w:sz w:val="20"/>
        </w:rPr>
        <w:t>trade.</w:t>
      </w:r>
    </w:p>
    <w:p w14:paraId="05026A9C" w14:textId="77777777" w:rsidR="00103F16" w:rsidRDefault="00103F16">
      <w:pPr>
        <w:pStyle w:val="BodyText"/>
        <w:rPr>
          <w:sz w:val="22"/>
        </w:rPr>
      </w:pPr>
    </w:p>
    <w:p w14:paraId="48C09E8A" w14:textId="77777777" w:rsidR="00103F16" w:rsidRDefault="00103F16">
      <w:pPr>
        <w:pStyle w:val="BodyText"/>
        <w:rPr>
          <w:sz w:val="22"/>
        </w:rPr>
      </w:pPr>
    </w:p>
    <w:p w14:paraId="208EF2FF" w14:textId="77777777" w:rsidR="00103F16" w:rsidRDefault="00103F16">
      <w:pPr>
        <w:pStyle w:val="BodyText"/>
        <w:rPr>
          <w:sz w:val="22"/>
        </w:rPr>
      </w:pPr>
    </w:p>
    <w:p w14:paraId="270CD277" w14:textId="77777777" w:rsidR="00103F16" w:rsidRDefault="00103F16">
      <w:pPr>
        <w:pStyle w:val="BodyText"/>
        <w:rPr>
          <w:sz w:val="23"/>
        </w:rPr>
      </w:pPr>
    </w:p>
    <w:p w14:paraId="31F2F10E" w14:textId="77777777" w:rsidR="00103F16" w:rsidRDefault="000D1FDD">
      <w:pPr>
        <w:pStyle w:val="ListParagraph"/>
        <w:numPr>
          <w:ilvl w:val="0"/>
          <w:numId w:val="5"/>
        </w:numPr>
        <w:tabs>
          <w:tab w:val="left" w:pos="1010"/>
        </w:tabs>
        <w:spacing w:line="288" w:lineRule="auto"/>
        <w:ind w:right="531" w:firstLine="0"/>
        <w:jc w:val="both"/>
        <w:rPr>
          <w:i/>
          <w:sz w:val="20"/>
        </w:rPr>
      </w:pPr>
      <w:r>
        <w:rPr>
          <w:i/>
          <w:sz w:val="20"/>
        </w:rPr>
        <w:t>The</w:t>
      </w:r>
      <w:r>
        <w:rPr>
          <w:i/>
          <w:spacing w:val="-16"/>
          <w:sz w:val="20"/>
        </w:rPr>
        <w:t xml:space="preserve"> </w:t>
      </w:r>
      <w:r>
        <w:rPr>
          <w:i/>
          <w:sz w:val="20"/>
        </w:rPr>
        <w:t>Customer's</w:t>
      </w:r>
      <w:r>
        <w:rPr>
          <w:i/>
          <w:spacing w:val="-15"/>
          <w:sz w:val="20"/>
        </w:rPr>
        <w:t xml:space="preserve"> </w:t>
      </w:r>
      <w:r>
        <w:rPr>
          <w:i/>
          <w:sz w:val="20"/>
        </w:rPr>
        <w:t>Standard</w:t>
      </w:r>
      <w:r>
        <w:rPr>
          <w:i/>
          <w:spacing w:val="-15"/>
          <w:sz w:val="20"/>
        </w:rPr>
        <w:t xml:space="preserve"> </w:t>
      </w:r>
      <w:r>
        <w:rPr>
          <w:i/>
          <w:sz w:val="20"/>
        </w:rPr>
        <w:t>of</w:t>
      </w:r>
      <w:r>
        <w:rPr>
          <w:i/>
          <w:spacing w:val="-16"/>
          <w:sz w:val="20"/>
        </w:rPr>
        <w:t xml:space="preserve"> </w:t>
      </w:r>
      <w:r>
        <w:rPr>
          <w:i/>
          <w:sz w:val="20"/>
        </w:rPr>
        <w:t>Responsibility</w:t>
      </w:r>
      <w:r>
        <w:rPr>
          <w:i/>
          <w:spacing w:val="-15"/>
          <w:sz w:val="20"/>
        </w:rPr>
        <w:t xml:space="preserve"> </w:t>
      </w:r>
      <w:r>
        <w:rPr>
          <w:i/>
          <w:spacing w:val="-4"/>
          <w:sz w:val="20"/>
        </w:rPr>
        <w:t>Will</w:t>
      </w:r>
      <w:r>
        <w:rPr>
          <w:i/>
          <w:spacing w:val="-15"/>
          <w:sz w:val="20"/>
        </w:rPr>
        <w:t xml:space="preserve"> </w:t>
      </w:r>
      <w:r>
        <w:rPr>
          <w:i/>
          <w:sz w:val="20"/>
        </w:rPr>
        <w:t>Usually</w:t>
      </w:r>
      <w:r>
        <w:rPr>
          <w:i/>
          <w:spacing w:val="-15"/>
          <w:sz w:val="20"/>
        </w:rPr>
        <w:t xml:space="preserve"> </w:t>
      </w:r>
      <w:r>
        <w:rPr>
          <w:i/>
          <w:sz w:val="20"/>
        </w:rPr>
        <w:t>b</w:t>
      </w:r>
      <w:r>
        <w:rPr>
          <w:i/>
          <w:sz w:val="20"/>
        </w:rPr>
        <w:t>e</w:t>
      </w:r>
      <w:r>
        <w:rPr>
          <w:i/>
          <w:spacing w:val="-16"/>
          <w:sz w:val="20"/>
        </w:rPr>
        <w:t xml:space="preserve"> </w:t>
      </w:r>
      <w:r>
        <w:rPr>
          <w:i/>
          <w:sz w:val="20"/>
        </w:rPr>
        <w:t>Established</w:t>
      </w:r>
      <w:r>
        <w:rPr>
          <w:i/>
          <w:spacing w:val="-15"/>
          <w:sz w:val="20"/>
        </w:rPr>
        <w:t xml:space="preserve"> </w:t>
      </w:r>
      <w:r>
        <w:rPr>
          <w:i/>
          <w:sz w:val="20"/>
        </w:rPr>
        <w:t>in</w:t>
      </w:r>
      <w:r>
        <w:rPr>
          <w:i/>
          <w:spacing w:val="-15"/>
          <w:sz w:val="20"/>
        </w:rPr>
        <w:t xml:space="preserve"> </w:t>
      </w:r>
      <w:r>
        <w:rPr>
          <w:i/>
          <w:sz w:val="20"/>
        </w:rPr>
        <w:t>the</w:t>
      </w:r>
      <w:r>
        <w:rPr>
          <w:i/>
          <w:spacing w:val="-16"/>
          <w:sz w:val="20"/>
        </w:rPr>
        <w:t xml:space="preserve"> </w:t>
      </w:r>
      <w:r>
        <w:rPr>
          <w:i/>
          <w:sz w:val="20"/>
        </w:rPr>
        <w:t>Context</w:t>
      </w:r>
      <w:r>
        <w:rPr>
          <w:i/>
          <w:spacing w:val="-15"/>
          <w:sz w:val="20"/>
        </w:rPr>
        <w:t xml:space="preserve"> </w:t>
      </w:r>
      <w:r>
        <w:rPr>
          <w:i/>
          <w:sz w:val="20"/>
        </w:rPr>
        <w:t>of</w:t>
      </w:r>
      <w:r>
        <w:rPr>
          <w:i/>
          <w:spacing w:val="-15"/>
          <w:sz w:val="20"/>
        </w:rPr>
        <w:t xml:space="preserve"> </w:t>
      </w:r>
      <w:r>
        <w:rPr>
          <w:i/>
          <w:sz w:val="20"/>
        </w:rPr>
        <w:t>an</w:t>
      </w:r>
      <w:r>
        <w:rPr>
          <w:i/>
          <w:spacing w:val="-15"/>
          <w:sz w:val="20"/>
        </w:rPr>
        <w:t xml:space="preserve"> </w:t>
      </w:r>
      <w:r>
        <w:rPr>
          <w:i/>
          <w:sz w:val="20"/>
        </w:rPr>
        <w:t>Affirmative</w:t>
      </w:r>
      <w:r>
        <w:rPr>
          <w:i/>
          <w:spacing w:val="-16"/>
          <w:sz w:val="20"/>
        </w:rPr>
        <w:t xml:space="preserve"> </w:t>
      </w:r>
      <w:r>
        <w:rPr>
          <w:i/>
          <w:sz w:val="20"/>
        </w:rPr>
        <w:t>Defense of the Brokerage</w:t>
      </w:r>
      <w:r>
        <w:rPr>
          <w:i/>
          <w:spacing w:val="-2"/>
          <w:sz w:val="20"/>
        </w:rPr>
        <w:t xml:space="preserve"> </w:t>
      </w:r>
      <w:r>
        <w:rPr>
          <w:i/>
          <w:sz w:val="20"/>
        </w:rPr>
        <w:t>Firm</w:t>
      </w:r>
    </w:p>
    <w:p w14:paraId="5016670C" w14:textId="77777777" w:rsidR="00103F16" w:rsidRDefault="00103F16">
      <w:pPr>
        <w:pStyle w:val="BodyText"/>
        <w:spacing w:before="3"/>
        <w:rPr>
          <w:i/>
          <w:sz w:val="17"/>
        </w:rPr>
      </w:pPr>
    </w:p>
    <w:p w14:paraId="067C23B6" w14:textId="77777777" w:rsidR="00103F16" w:rsidRDefault="000D1FDD">
      <w:pPr>
        <w:pStyle w:val="ListParagraph"/>
        <w:numPr>
          <w:ilvl w:val="1"/>
          <w:numId w:val="3"/>
        </w:numPr>
        <w:tabs>
          <w:tab w:val="left" w:pos="946"/>
        </w:tabs>
        <w:spacing w:line="288" w:lineRule="auto"/>
        <w:ind w:right="517" w:firstLine="0"/>
        <w:rPr>
          <w:sz w:val="20"/>
        </w:rPr>
      </w:pPr>
      <w:r>
        <w:rPr>
          <w:sz w:val="20"/>
        </w:rPr>
        <w:t xml:space="preserve">A broker, wrote Ms. Crandall, should be held liable for the damages sustained from his conduct </w:t>
      </w:r>
      <w:r>
        <w:rPr>
          <w:i/>
          <w:sz w:val="20"/>
        </w:rPr>
        <w:t xml:space="preserve">unless </w:t>
      </w:r>
      <w:r>
        <w:rPr>
          <w:sz w:val="20"/>
        </w:rPr>
        <w:t>he can establish an affirmative defense of waiver, estoppel, ratification, s</w:t>
      </w:r>
      <w:r>
        <w:rPr>
          <w:sz w:val="20"/>
        </w:rPr>
        <w:t>tatute of limitation, laches or the customer's failure to mitigate damages (where that defense is recognized by the customer's state</w:t>
      </w:r>
      <w:r>
        <w:rPr>
          <w:spacing w:val="-16"/>
          <w:sz w:val="20"/>
        </w:rPr>
        <w:t xml:space="preserve"> </w:t>
      </w:r>
      <w:r>
        <w:rPr>
          <w:sz w:val="20"/>
        </w:rPr>
        <w:t>laws).</w:t>
      </w:r>
    </w:p>
    <w:p w14:paraId="6372A341" w14:textId="77777777" w:rsidR="00103F16" w:rsidRDefault="00103F16">
      <w:pPr>
        <w:spacing w:line="288" w:lineRule="auto"/>
        <w:jc w:val="both"/>
        <w:rPr>
          <w:sz w:val="20"/>
        </w:rPr>
        <w:sectPr w:rsidR="00103F16">
          <w:pgSz w:w="12240" w:h="15840"/>
          <w:pgMar w:top="980" w:right="960" w:bottom="640" w:left="960" w:header="392" w:footer="450" w:gutter="0"/>
          <w:cols w:space="720"/>
        </w:sectPr>
      </w:pPr>
    </w:p>
    <w:p w14:paraId="3FEDDFE9" w14:textId="77777777" w:rsidR="00103F16" w:rsidRDefault="00103F16">
      <w:pPr>
        <w:pStyle w:val="BodyText"/>
        <w:spacing w:before="6"/>
        <w:rPr>
          <w:sz w:val="16"/>
        </w:rPr>
      </w:pPr>
    </w:p>
    <w:p w14:paraId="23B3CBAE" w14:textId="77777777" w:rsidR="00103F16" w:rsidRDefault="000D1FDD">
      <w:pPr>
        <w:pStyle w:val="ListParagraph"/>
        <w:numPr>
          <w:ilvl w:val="1"/>
          <w:numId w:val="3"/>
        </w:numPr>
        <w:tabs>
          <w:tab w:val="left" w:pos="950"/>
        </w:tabs>
        <w:spacing w:before="91" w:line="290" w:lineRule="auto"/>
        <w:ind w:right="519" w:firstLine="0"/>
        <w:rPr>
          <w:sz w:val="16"/>
        </w:rPr>
      </w:pPr>
      <w:r>
        <w:rPr>
          <w:sz w:val="20"/>
        </w:rPr>
        <w:t>“The most common factual basis for asserting these defenses is that the customer received confirmations and monthly statements and failed to object in a timely manner to the improper transactions. Although this defense could</w:t>
      </w:r>
      <w:r>
        <w:rPr>
          <w:spacing w:val="-15"/>
          <w:sz w:val="20"/>
        </w:rPr>
        <w:t xml:space="preserve"> </w:t>
      </w:r>
      <w:r>
        <w:rPr>
          <w:sz w:val="20"/>
        </w:rPr>
        <w:t>be</w:t>
      </w:r>
      <w:r>
        <w:rPr>
          <w:spacing w:val="-15"/>
          <w:sz w:val="20"/>
        </w:rPr>
        <w:t xml:space="preserve"> </w:t>
      </w:r>
      <w:r>
        <w:rPr>
          <w:sz w:val="20"/>
        </w:rPr>
        <w:t>successful</w:t>
      </w:r>
      <w:r>
        <w:rPr>
          <w:spacing w:val="-14"/>
          <w:sz w:val="20"/>
        </w:rPr>
        <w:t xml:space="preserve"> </w:t>
      </w:r>
      <w:r>
        <w:rPr>
          <w:sz w:val="20"/>
        </w:rPr>
        <w:t>on</w:t>
      </w:r>
      <w:r>
        <w:rPr>
          <w:spacing w:val="-15"/>
          <w:sz w:val="20"/>
        </w:rPr>
        <w:t xml:space="preserve"> </w:t>
      </w:r>
      <w:r>
        <w:rPr>
          <w:sz w:val="20"/>
        </w:rPr>
        <w:t>claims</w:t>
      </w:r>
      <w:r>
        <w:rPr>
          <w:spacing w:val="-14"/>
          <w:sz w:val="20"/>
        </w:rPr>
        <w:t xml:space="preserve"> </w:t>
      </w:r>
      <w:r>
        <w:rPr>
          <w:sz w:val="20"/>
        </w:rPr>
        <w:t>of</w:t>
      </w:r>
      <w:r>
        <w:rPr>
          <w:spacing w:val="-15"/>
          <w:sz w:val="20"/>
        </w:rPr>
        <w:t xml:space="preserve"> </w:t>
      </w:r>
      <w:r>
        <w:rPr>
          <w:sz w:val="20"/>
        </w:rPr>
        <w:t>unau</w:t>
      </w:r>
      <w:r>
        <w:rPr>
          <w:sz w:val="20"/>
        </w:rPr>
        <w:t>thorized</w:t>
      </w:r>
      <w:r>
        <w:rPr>
          <w:spacing w:val="-14"/>
          <w:sz w:val="20"/>
        </w:rPr>
        <w:t xml:space="preserve"> </w:t>
      </w:r>
      <w:r>
        <w:rPr>
          <w:sz w:val="20"/>
        </w:rPr>
        <w:t>transactions,</w:t>
      </w:r>
      <w:r>
        <w:rPr>
          <w:spacing w:val="-15"/>
          <w:sz w:val="20"/>
        </w:rPr>
        <w:t xml:space="preserve"> </w:t>
      </w:r>
      <w:r>
        <w:rPr>
          <w:sz w:val="20"/>
        </w:rPr>
        <w:t>it</w:t>
      </w:r>
      <w:r>
        <w:rPr>
          <w:spacing w:val="-15"/>
          <w:sz w:val="20"/>
        </w:rPr>
        <w:t xml:space="preserve"> </w:t>
      </w:r>
      <w:r>
        <w:rPr>
          <w:sz w:val="20"/>
        </w:rPr>
        <w:t>will</w:t>
      </w:r>
      <w:r>
        <w:rPr>
          <w:spacing w:val="-14"/>
          <w:sz w:val="20"/>
        </w:rPr>
        <w:t xml:space="preserve"> </w:t>
      </w:r>
      <w:r>
        <w:rPr>
          <w:sz w:val="20"/>
        </w:rPr>
        <w:t>likely</w:t>
      </w:r>
      <w:r>
        <w:rPr>
          <w:spacing w:val="-15"/>
          <w:sz w:val="20"/>
        </w:rPr>
        <w:t xml:space="preserve"> </w:t>
      </w:r>
      <w:r>
        <w:rPr>
          <w:sz w:val="20"/>
        </w:rPr>
        <w:t>be</w:t>
      </w:r>
      <w:r>
        <w:rPr>
          <w:spacing w:val="-14"/>
          <w:sz w:val="20"/>
        </w:rPr>
        <w:t xml:space="preserve"> </w:t>
      </w:r>
      <w:r>
        <w:rPr>
          <w:sz w:val="20"/>
        </w:rPr>
        <w:t>unsuccessful</w:t>
      </w:r>
      <w:r>
        <w:rPr>
          <w:spacing w:val="-15"/>
          <w:sz w:val="20"/>
        </w:rPr>
        <w:t xml:space="preserve"> </w:t>
      </w:r>
      <w:r>
        <w:rPr>
          <w:sz w:val="20"/>
        </w:rPr>
        <w:t>where</w:t>
      </w:r>
      <w:r>
        <w:rPr>
          <w:spacing w:val="46"/>
          <w:sz w:val="20"/>
        </w:rPr>
        <w:t xml:space="preserve"> </w:t>
      </w:r>
      <w:r>
        <w:rPr>
          <w:b/>
          <w:sz w:val="20"/>
        </w:rPr>
        <w:t>*37</w:t>
      </w:r>
      <w:r>
        <w:rPr>
          <w:b/>
          <w:spacing w:val="42"/>
          <w:sz w:val="20"/>
        </w:rPr>
        <w:t xml:space="preserve"> </w:t>
      </w:r>
      <w:r>
        <w:rPr>
          <w:sz w:val="20"/>
        </w:rPr>
        <w:t>the</w:t>
      </w:r>
      <w:r>
        <w:rPr>
          <w:spacing w:val="-15"/>
          <w:sz w:val="20"/>
        </w:rPr>
        <w:t xml:space="preserve"> </w:t>
      </w:r>
      <w:r>
        <w:rPr>
          <w:sz w:val="20"/>
        </w:rPr>
        <w:t>customer had</w:t>
      </w:r>
      <w:r>
        <w:rPr>
          <w:spacing w:val="-11"/>
          <w:sz w:val="20"/>
        </w:rPr>
        <w:t xml:space="preserve"> </w:t>
      </w:r>
      <w:r>
        <w:rPr>
          <w:sz w:val="20"/>
        </w:rPr>
        <w:t>no</w:t>
      </w:r>
      <w:r>
        <w:rPr>
          <w:spacing w:val="-10"/>
          <w:sz w:val="20"/>
        </w:rPr>
        <w:t xml:space="preserve"> </w:t>
      </w:r>
      <w:r>
        <w:rPr>
          <w:sz w:val="20"/>
        </w:rPr>
        <w:t>reason</w:t>
      </w:r>
      <w:r>
        <w:rPr>
          <w:spacing w:val="-10"/>
          <w:sz w:val="20"/>
        </w:rPr>
        <w:t xml:space="preserve"> </w:t>
      </w:r>
      <w:r>
        <w:rPr>
          <w:sz w:val="20"/>
        </w:rPr>
        <w:t>to</w:t>
      </w:r>
      <w:r>
        <w:rPr>
          <w:spacing w:val="-11"/>
          <w:sz w:val="20"/>
        </w:rPr>
        <w:t xml:space="preserve"> </w:t>
      </w:r>
      <w:r>
        <w:rPr>
          <w:sz w:val="20"/>
        </w:rPr>
        <w:t>know</w:t>
      </w:r>
      <w:r>
        <w:rPr>
          <w:spacing w:val="-10"/>
          <w:sz w:val="20"/>
        </w:rPr>
        <w:t xml:space="preserve"> </w:t>
      </w:r>
      <w:r>
        <w:rPr>
          <w:sz w:val="20"/>
        </w:rPr>
        <w:t>of</w:t>
      </w:r>
      <w:r>
        <w:rPr>
          <w:spacing w:val="-10"/>
          <w:sz w:val="20"/>
        </w:rPr>
        <w:t xml:space="preserve"> </w:t>
      </w:r>
      <w:r>
        <w:rPr>
          <w:sz w:val="20"/>
        </w:rPr>
        <w:t>the</w:t>
      </w:r>
      <w:r>
        <w:rPr>
          <w:spacing w:val="-12"/>
          <w:sz w:val="20"/>
        </w:rPr>
        <w:t xml:space="preserve"> </w:t>
      </w:r>
      <w:bookmarkStart w:id="13" w:name="_bookmark12"/>
      <w:bookmarkEnd w:id="13"/>
      <w:r>
        <w:rPr>
          <w:sz w:val="20"/>
        </w:rPr>
        <w:t>fraudulent</w:t>
      </w:r>
      <w:r>
        <w:rPr>
          <w:spacing w:val="-10"/>
          <w:sz w:val="20"/>
        </w:rPr>
        <w:t xml:space="preserve"> </w:t>
      </w:r>
      <w:r>
        <w:rPr>
          <w:sz w:val="20"/>
        </w:rPr>
        <w:t>conduct</w:t>
      </w:r>
      <w:r>
        <w:rPr>
          <w:spacing w:val="-11"/>
          <w:sz w:val="20"/>
        </w:rPr>
        <w:t xml:space="preserve"> </w:t>
      </w:r>
      <w:r>
        <w:rPr>
          <w:sz w:val="20"/>
        </w:rPr>
        <w:t>underlying</w:t>
      </w:r>
      <w:r>
        <w:rPr>
          <w:spacing w:val="-10"/>
          <w:sz w:val="20"/>
        </w:rPr>
        <w:t xml:space="preserve"> </w:t>
      </w:r>
      <w:r>
        <w:rPr>
          <w:sz w:val="20"/>
        </w:rPr>
        <w:t>the</w:t>
      </w:r>
      <w:r>
        <w:rPr>
          <w:spacing w:val="-11"/>
          <w:sz w:val="20"/>
        </w:rPr>
        <w:t xml:space="preserve"> </w:t>
      </w:r>
      <w:r>
        <w:rPr>
          <w:sz w:val="20"/>
        </w:rPr>
        <w:t>transaction</w:t>
      </w:r>
      <w:r>
        <w:rPr>
          <w:spacing w:val="-11"/>
          <w:sz w:val="20"/>
        </w:rPr>
        <w:t xml:space="preserve"> </w:t>
      </w:r>
      <w:r>
        <w:rPr>
          <w:sz w:val="20"/>
        </w:rPr>
        <w:t>or</w:t>
      </w:r>
      <w:r>
        <w:rPr>
          <w:spacing w:val="-11"/>
          <w:sz w:val="20"/>
        </w:rPr>
        <w:t xml:space="preserve"> </w:t>
      </w:r>
      <w:r>
        <w:rPr>
          <w:sz w:val="20"/>
        </w:rPr>
        <w:t>his</w:t>
      </w:r>
      <w:r>
        <w:rPr>
          <w:spacing w:val="-10"/>
          <w:sz w:val="20"/>
        </w:rPr>
        <w:t xml:space="preserve"> </w:t>
      </w:r>
      <w:r>
        <w:rPr>
          <w:sz w:val="20"/>
        </w:rPr>
        <w:t>ability</w:t>
      </w:r>
      <w:r>
        <w:rPr>
          <w:spacing w:val="-11"/>
          <w:sz w:val="20"/>
        </w:rPr>
        <w:t xml:space="preserve"> </w:t>
      </w:r>
      <w:r>
        <w:rPr>
          <w:sz w:val="20"/>
        </w:rPr>
        <w:t>to</w:t>
      </w:r>
      <w:r>
        <w:rPr>
          <w:spacing w:val="-11"/>
          <w:sz w:val="20"/>
        </w:rPr>
        <w:t xml:space="preserve"> </w:t>
      </w:r>
      <w:r>
        <w:rPr>
          <w:sz w:val="20"/>
        </w:rPr>
        <w:t>rescind</w:t>
      </w:r>
      <w:r>
        <w:rPr>
          <w:spacing w:val="-10"/>
          <w:sz w:val="20"/>
        </w:rPr>
        <w:t xml:space="preserve"> </w:t>
      </w:r>
      <w:r>
        <w:rPr>
          <w:sz w:val="20"/>
        </w:rPr>
        <w:t>the</w:t>
      </w:r>
      <w:r>
        <w:rPr>
          <w:spacing w:val="-11"/>
          <w:sz w:val="20"/>
        </w:rPr>
        <w:t xml:space="preserve"> </w:t>
      </w:r>
      <w:r>
        <w:rPr>
          <w:sz w:val="20"/>
        </w:rPr>
        <w:t>transaction upon receipt of the</w:t>
      </w:r>
      <w:r>
        <w:rPr>
          <w:spacing w:val="-2"/>
          <w:sz w:val="20"/>
        </w:rPr>
        <w:t xml:space="preserve"> </w:t>
      </w:r>
      <w:r>
        <w:rPr>
          <w:sz w:val="20"/>
        </w:rPr>
        <w:t>confirmation.”</w:t>
      </w:r>
      <w:hyperlink w:anchor="_bookmark29" w:history="1">
        <w:r>
          <w:rPr>
            <w:color w:val="0000FF"/>
            <w:position w:val="9"/>
            <w:sz w:val="16"/>
          </w:rPr>
          <w:t>13</w:t>
        </w:r>
      </w:hyperlink>
    </w:p>
    <w:p w14:paraId="4399AA7A" w14:textId="77777777" w:rsidR="00103F16" w:rsidRDefault="00103F16">
      <w:pPr>
        <w:pStyle w:val="BodyText"/>
        <w:rPr>
          <w:sz w:val="28"/>
        </w:rPr>
      </w:pPr>
    </w:p>
    <w:p w14:paraId="792DE31B" w14:textId="77777777" w:rsidR="00103F16" w:rsidRDefault="00103F16">
      <w:pPr>
        <w:pStyle w:val="BodyText"/>
        <w:rPr>
          <w:sz w:val="28"/>
        </w:rPr>
      </w:pPr>
    </w:p>
    <w:p w14:paraId="706E8C60" w14:textId="77777777" w:rsidR="00103F16" w:rsidRDefault="00103F16">
      <w:pPr>
        <w:pStyle w:val="BodyText"/>
        <w:rPr>
          <w:sz w:val="28"/>
        </w:rPr>
      </w:pPr>
    </w:p>
    <w:p w14:paraId="5C0C2B98" w14:textId="77777777" w:rsidR="00103F16" w:rsidRDefault="00103F16">
      <w:pPr>
        <w:pStyle w:val="BodyText"/>
        <w:rPr>
          <w:sz w:val="28"/>
        </w:rPr>
      </w:pPr>
    </w:p>
    <w:p w14:paraId="59F155A3" w14:textId="77777777" w:rsidR="00103F16" w:rsidRDefault="000D1FDD">
      <w:pPr>
        <w:pStyle w:val="Heading1"/>
        <w:spacing w:before="190"/>
        <w:jc w:val="left"/>
      </w:pPr>
      <w:r>
        <w:t>NASD/FINRA Investor Alerts</w:t>
      </w:r>
    </w:p>
    <w:p w14:paraId="1A6F2BE1" w14:textId="77777777" w:rsidR="00103F16" w:rsidRDefault="00103F16">
      <w:pPr>
        <w:pStyle w:val="BodyText"/>
        <w:rPr>
          <w:b/>
        </w:rPr>
      </w:pPr>
    </w:p>
    <w:p w14:paraId="35F30C2A" w14:textId="77777777" w:rsidR="00103F16" w:rsidRDefault="000D1FDD">
      <w:pPr>
        <w:pStyle w:val="BodyText"/>
        <w:spacing w:line="300" w:lineRule="auto"/>
        <w:ind w:left="120"/>
        <w:rPr>
          <w:sz w:val="16"/>
        </w:rPr>
      </w:pPr>
      <w:r>
        <w:t xml:space="preserve">Following the market crash of 2000, the NASD began to make available on its Web site </w:t>
      </w:r>
      <w:r>
        <w:rPr>
          <w:i/>
        </w:rPr>
        <w:t>Investor Alerts</w:t>
      </w:r>
      <w:bookmarkStart w:id="14" w:name="_bookmark13"/>
      <w:bookmarkEnd w:id="14"/>
      <w:r>
        <w:rPr>
          <w:i/>
        </w:rPr>
        <w:t xml:space="preserve"> </w:t>
      </w:r>
      <w:r>
        <w:t>and other educational tools for investors. An ever-growing list of Alerts issued by FINRA c</w:t>
      </w:r>
      <w:r>
        <w:t>an be found on a dedicated website.</w:t>
      </w:r>
      <w:hyperlink w:anchor="_bookmark30" w:history="1">
        <w:r>
          <w:rPr>
            <w:color w:val="0000FF"/>
            <w:position w:val="9"/>
            <w:sz w:val="16"/>
          </w:rPr>
          <w:t>14</w:t>
        </w:r>
      </w:hyperlink>
    </w:p>
    <w:p w14:paraId="48266E4A" w14:textId="77777777" w:rsidR="00103F16" w:rsidRDefault="00103F16">
      <w:pPr>
        <w:pStyle w:val="BodyText"/>
        <w:spacing w:before="10"/>
        <w:rPr>
          <w:sz w:val="22"/>
        </w:rPr>
      </w:pPr>
    </w:p>
    <w:p w14:paraId="0561EE38" w14:textId="77777777" w:rsidR="00103F16" w:rsidRDefault="000D1FDD">
      <w:pPr>
        <w:pStyle w:val="BodyText"/>
        <w:spacing w:before="1" w:line="288" w:lineRule="auto"/>
        <w:ind w:left="120" w:right="45"/>
      </w:pPr>
      <w:r>
        <w:t>These</w:t>
      </w:r>
      <w:r>
        <w:rPr>
          <w:spacing w:val="-19"/>
        </w:rPr>
        <w:t xml:space="preserve"> </w:t>
      </w:r>
      <w:r>
        <w:t>tools</w:t>
      </w:r>
      <w:r>
        <w:rPr>
          <w:spacing w:val="-18"/>
        </w:rPr>
        <w:t xml:space="preserve"> </w:t>
      </w:r>
      <w:r>
        <w:t>for</w:t>
      </w:r>
      <w:r>
        <w:rPr>
          <w:spacing w:val="-19"/>
        </w:rPr>
        <w:t xml:space="preserve"> </w:t>
      </w:r>
      <w:r>
        <w:t>investors</w:t>
      </w:r>
      <w:r>
        <w:rPr>
          <w:spacing w:val="-18"/>
        </w:rPr>
        <w:t xml:space="preserve"> </w:t>
      </w:r>
      <w:r>
        <w:t>can</w:t>
      </w:r>
      <w:r>
        <w:rPr>
          <w:spacing w:val="-19"/>
        </w:rPr>
        <w:t xml:space="preserve"> </w:t>
      </w:r>
      <w:r>
        <w:t>provide</w:t>
      </w:r>
      <w:r>
        <w:rPr>
          <w:spacing w:val="-18"/>
        </w:rPr>
        <w:t xml:space="preserve"> </w:t>
      </w:r>
      <w:r>
        <w:t>ammunition</w:t>
      </w:r>
      <w:r>
        <w:rPr>
          <w:spacing w:val="-19"/>
        </w:rPr>
        <w:t xml:space="preserve"> </w:t>
      </w:r>
      <w:r>
        <w:t>for</w:t>
      </w:r>
      <w:r>
        <w:rPr>
          <w:spacing w:val="-18"/>
        </w:rPr>
        <w:t xml:space="preserve"> </w:t>
      </w:r>
      <w:r>
        <w:t>defense</w:t>
      </w:r>
      <w:r>
        <w:rPr>
          <w:spacing w:val="-18"/>
        </w:rPr>
        <w:t xml:space="preserve"> </w:t>
      </w:r>
      <w:r>
        <w:t>attorneys</w:t>
      </w:r>
      <w:r>
        <w:rPr>
          <w:spacing w:val="-19"/>
        </w:rPr>
        <w:t xml:space="preserve"> </w:t>
      </w:r>
      <w:r>
        <w:t>seeking</w:t>
      </w:r>
      <w:r>
        <w:rPr>
          <w:spacing w:val="-18"/>
        </w:rPr>
        <w:t xml:space="preserve"> </w:t>
      </w:r>
      <w:r>
        <w:t>to</w:t>
      </w:r>
      <w:r>
        <w:rPr>
          <w:spacing w:val="-19"/>
        </w:rPr>
        <w:t xml:space="preserve"> </w:t>
      </w:r>
      <w:r>
        <w:t>articulate</w:t>
      </w:r>
      <w:r>
        <w:rPr>
          <w:spacing w:val="-18"/>
        </w:rPr>
        <w:t xml:space="preserve"> </w:t>
      </w:r>
      <w:r>
        <w:t>customer-claimant's</w:t>
      </w:r>
      <w:r>
        <w:rPr>
          <w:spacing w:val="-19"/>
        </w:rPr>
        <w:t xml:space="preserve"> </w:t>
      </w:r>
      <w:r>
        <w:t>responsibilities in response to the customer's allegations of broker wrongdoing and blind trust. For</w:t>
      </w:r>
      <w:r>
        <w:rPr>
          <w:spacing w:val="-19"/>
        </w:rPr>
        <w:t xml:space="preserve"> </w:t>
      </w:r>
      <w:r>
        <w:t>example:</w:t>
      </w:r>
    </w:p>
    <w:p w14:paraId="18FC8BF3" w14:textId="77777777" w:rsidR="00103F16" w:rsidRDefault="000D1FDD">
      <w:pPr>
        <w:pStyle w:val="ListParagraph"/>
        <w:numPr>
          <w:ilvl w:val="0"/>
          <w:numId w:val="2"/>
        </w:numPr>
        <w:tabs>
          <w:tab w:val="left" w:pos="1020"/>
        </w:tabs>
        <w:spacing w:before="198"/>
        <w:jc w:val="both"/>
        <w:rPr>
          <w:sz w:val="20"/>
        </w:rPr>
      </w:pPr>
      <w:r>
        <w:rPr>
          <w:sz w:val="20"/>
        </w:rPr>
        <w:t xml:space="preserve">“10 </w:t>
      </w:r>
      <w:r>
        <w:rPr>
          <w:spacing w:val="-3"/>
          <w:sz w:val="20"/>
        </w:rPr>
        <w:t xml:space="preserve">Tips </w:t>
      </w:r>
      <w:r>
        <w:rPr>
          <w:sz w:val="20"/>
        </w:rPr>
        <w:t xml:space="preserve">to Keep Track of </w:t>
      </w:r>
      <w:r>
        <w:rPr>
          <w:spacing w:val="-6"/>
          <w:sz w:val="20"/>
        </w:rPr>
        <w:t xml:space="preserve">Your </w:t>
      </w:r>
      <w:r>
        <w:rPr>
          <w:sz w:val="20"/>
        </w:rPr>
        <w:t>Investments” [Sept. 23,</w:t>
      </w:r>
      <w:r>
        <w:rPr>
          <w:spacing w:val="4"/>
          <w:sz w:val="20"/>
        </w:rPr>
        <w:t xml:space="preserve"> </w:t>
      </w:r>
      <w:r>
        <w:rPr>
          <w:sz w:val="20"/>
        </w:rPr>
        <w:t>2002]</w:t>
      </w:r>
    </w:p>
    <w:p w14:paraId="2B91A632" w14:textId="77777777" w:rsidR="00103F16" w:rsidRDefault="00103F16">
      <w:pPr>
        <w:pStyle w:val="BodyText"/>
        <w:spacing w:before="3"/>
        <w:rPr>
          <w:sz w:val="21"/>
        </w:rPr>
      </w:pPr>
    </w:p>
    <w:p w14:paraId="0DA1997E" w14:textId="77777777" w:rsidR="00103F16" w:rsidRDefault="000D1FDD">
      <w:pPr>
        <w:pStyle w:val="ListParagraph"/>
        <w:numPr>
          <w:ilvl w:val="1"/>
          <w:numId w:val="3"/>
        </w:numPr>
        <w:tabs>
          <w:tab w:val="left" w:pos="932"/>
        </w:tabs>
        <w:spacing w:line="288" w:lineRule="auto"/>
        <w:ind w:right="527" w:firstLine="0"/>
        <w:rPr>
          <w:sz w:val="20"/>
        </w:rPr>
      </w:pPr>
      <w:r>
        <w:rPr>
          <w:sz w:val="20"/>
        </w:rPr>
        <w:t>“Whether</w:t>
      </w:r>
      <w:r>
        <w:rPr>
          <w:spacing w:val="-13"/>
          <w:sz w:val="20"/>
        </w:rPr>
        <w:t xml:space="preserve"> </w:t>
      </w:r>
      <w:r>
        <w:rPr>
          <w:sz w:val="20"/>
        </w:rPr>
        <w:t>you</w:t>
      </w:r>
      <w:r>
        <w:rPr>
          <w:spacing w:val="-12"/>
          <w:sz w:val="20"/>
        </w:rPr>
        <w:t xml:space="preserve"> </w:t>
      </w:r>
      <w:r>
        <w:rPr>
          <w:sz w:val="20"/>
        </w:rPr>
        <w:t>work</w:t>
      </w:r>
      <w:r>
        <w:rPr>
          <w:spacing w:val="-11"/>
          <w:sz w:val="20"/>
        </w:rPr>
        <w:t xml:space="preserve"> </w:t>
      </w:r>
      <w:r>
        <w:rPr>
          <w:sz w:val="20"/>
        </w:rPr>
        <w:t>with</w:t>
      </w:r>
      <w:r>
        <w:rPr>
          <w:spacing w:val="-12"/>
          <w:sz w:val="20"/>
        </w:rPr>
        <w:t xml:space="preserve"> </w:t>
      </w:r>
      <w:r>
        <w:rPr>
          <w:sz w:val="20"/>
        </w:rPr>
        <w:t>a</w:t>
      </w:r>
      <w:r>
        <w:rPr>
          <w:spacing w:val="-13"/>
          <w:sz w:val="20"/>
        </w:rPr>
        <w:t xml:space="preserve"> </w:t>
      </w:r>
      <w:r>
        <w:rPr>
          <w:sz w:val="20"/>
        </w:rPr>
        <w:t>broker</w:t>
      </w:r>
      <w:r>
        <w:rPr>
          <w:spacing w:val="-11"/>
          <w:sz w:val="20"/>
        </w:rPr>
        <w:t xml:space="preserve"> </w:t>
      </w:r>
      <w:r>
        <w:rPr>
          <w:sz w:val="20"/>
        </w:rPr>
        <w:t>or</w:t>
      </w:r>
      <w:r>
        <w:rPr>
          <w:spacing w:val="-12"/>
          <w:sz w:val="20"/>
        </w:rPr>
        <w:t xml:space="preserve"> </w:t>
      </w:r>
      <w:r>
        <w:rPr>
          <w:sz w:val="20"/>
        </w:rPr>
        <w:t>advisor</w:t>
      </w:r>
      <w:r>
        <w:rPr>
          <w:spacing w:val="-13"/>
          <w:sz w:val="20"/>
        </w:rPr>
        <w:t xml:space="preserve"> </w:t>
      </w:r>
      <w:r>
        <w:rPr>
          <w:sz w:val="20"/>
        </w:rPr>
        <w:t>or</w:t>
      </w:r>
      <w:r>
        <w:rPr>
          <w:spacing w:val="-11"/>
          <w:sz w:val="20"/>
        </w:rPr>
        <w:t xml:space="preserve"> </w:t>
      </w:r>
      <w:r>
        <w:rPr>
          <w:sz w:val="20"/>
        </w:rPr>
        <w:t>trade</w:t>
      </w:r>
      <w:r>
        <w:rPr>
          <w:spacing w:val="-13"/>
          <w:sz w:val="20"/>
        </w:rPr>
        <w:t xml:space="preserve"> </w:t>
      </w:r>
      <w:r>
        <w:rPr>
          <w:sz w:val="20"/>
        </w:rPr>
        <w:t>on</w:t>
      </w:r>
      <w:r>
        <w:rPr>
          <w:spacing w:val="-12"/>
          <w:sz w:val="20"/>
        </w:rPr>
        <w:t xml:space="preserve"> </w:t>
      </w:r>
      <w:r>
        <w:rPr>
          <w:sz w:val="20"/>
        </w:rPr>
        <w:t>your</w:t>
      </w:r>
      <w:r>
        <w:rPr>
          <w:spacing w:val="-11"/>
          <w:sz w:val="20"/>
        </w:rPr>
        <w:t xml:space="preserve"> </w:t>
      </w:r>
      <w:r>
        <w:rPr>
          <w:sz w:val="20"/>
        </w:rPr>
        <w:t>own,</w:t>
      </w:r>
      <w:r>
        <w:rPr>
          <w:spacing w:val="-12"/>
          <w:sz w:val="20"/>
        </w:rPr>
        <w:t xml:space="preserve"> </w:t>
      </w:r>
      <w:r>
        <w:rPr>
          <w:sz w:val="20"/>
        </w:rPr>
        <w:t>you</w:t>
      </w:r>
      <w:r>
        <w:rPr>
          <w:spacing w:val="-12"/>
          <w:sz w:val="20"/>
        </w:rPr>
        <w:t xml:space="preserve"> </w:t>
      </w:r>
      <w:r>
        <w:rPr>
          <w:sz w:val="20"/>
        </w:rPr>
        <w:t>should</w:t>
      </w:r>
      <w:r>
        <w:rPr>
          <w:spacing w:val="-11"/>
          <w:sz w:val="20"/>
        </w:rPr>
        <w:t xml:space="preserve"> </w:t>
      </w:r>
      <w:r>
        <w:rPr>
          <w:sz w:val="20"/>
        </w:rPr>
        <w:t>always</w:t>
      </w:r>
      <w:r>
        <w:rPr>
          <w:spacing w:val="-13"/>
          <w:sz w:val="20"/>
        </w:rPr>
        <w:t xml:space="preserve"> </w:t>
      </w:r>
      <w:r>
        <w:rPr>
          <w:sz w:val="20"/>
        </w:rPr>
        <w:t>monitor</w:t>
      </w:r>
      <w:r>
        <w:rPr>
          <w:spacing w:val="-13"/>
          <w:sz w:val="20"/>
        </w:rPr>
        <w:t xml:space="preserve"> </w:t>
      </w:r>
      <w:r>
        <w:rPr>
          <w:sz w:val="20"/>
        </w:rPr>
        <w:t>your</w:t>
      </w:r>
      <w:r>
        <w:rPr>
          <w:spacing w:val="-11"/>
          <w:sz w:val="20"/>
        </w:rPr>
        <w:t xml:space="preserve"> </w:t>
      </w:r>
      <w:r>
        <w:rPr>
          <w:sz w:val="20"/>
        </w:rPr>
        <w:t>investments. By keeping an eye on your investments, you can prevent minor mistakes from turning into big</w:t>
      </w:r>
      <w:r>
        <w:rPr>
          <w:spacing w:val="-31"/>
          <w:sz w:val="20"/>
        </w:rPr>
        <w:t xml:space="preserve"> </w:t>
      </w:r>
      <w:r>
        <w:rPr>
          <w:sz w:val="20"/>
        </w:rPr>
        <w:t>problems.”</w:t>
      </w:r>
    </w:p>
    <w:p w14:paraId="0B8A3BA3" w14:textId="77777777" w:rsidR="00103F16" w:rsidRDefault="00103F16">
      <w:pPr>
        <w:pStyle w:val="BodyText"/>
        <w:rPr>
          <w:sz w:val="22"/>
        </w:rPr>
      </w:pPr>
    </w:p>
    <w:p w14:paraId="511E8CEB" w14:textId="77777777" w:rsidR="00103F16" w:rsidRDefault="00103F16">
      <w:pPr>
        <w:pStyle w:val="BodyText"/>
        <w:rPr>
          <w:sz w:val="22"/>
        </w:rPr>
      </w:pPr>
    </w:p>
    <w:p w14:paraId="1C10EFC3" w14:textId="77777777" w:rsidR="00103F16" w:rsidRDefault="000D1FDD">
      <w:pPr>
        <w:pStyle w:val="ListParagraph"/>
        <w:numPr>
          <w:ilvl w:val="1"/>
          <w:numId w:val="3"/>
        </w:numPr>
        <w:tabs>
          <w:tab w:val="left" w:pos="943"/>
        </w:tabs>
        <w:spacing w:before="167" w:line="288" w:lineRule="auto"/>
        <w:ind w:right="525" w:firstLine="0"/>
        <w:rPr>
          <w:sz w:val="20"/>
        </w:rPr>
      </w:pPr>
      <w:r>
        <w:rPr>
          <w:sz w:val="20"/>
        </w:rPr>
        <w:t xml:space="preserve">“Read and keep all documents that you receive from your broker, mutual fund or investment </w:t>
      </w:r>
      <w:r>
        <w:rPr>
          <w:spacing w:val="-3"/>
          <w:sz w:val="20"/>
        </w:rPr>
        <w:t xml:space="preserve">adviser. </w:t>
      </w:r>
      <w:r>
        <w:rPr>
          <w:sz w:val="20"/>
        </w:rPr>
        <w:t>Check to make sure your confirmations and account statements are</w:t>
      </w:r>
      <w:r>
        <w:rPr>
          <w:spacing w:val="-12"/>
          <w:sz w:val="20"/>
        </w:rPr>
        <w:t xml:space="preserve"> </w:t>
      </w:r>
      <w:r>
        <w:rPr>
          <w:sz w:val="20"/>
        </w:rPr>
        <w:t>accurate.”</w:t>
      </w:r>
    </w:p>
    <w:p w14:paraId="50CABDE4" w14:textId="77777777" w:rsidR="00103F16" w:rsidRDefault="00103F16">
      <w:pPr>
        <w:pStyle w:val="BodyText"/>
        <w:rPr>
          <w:sz w:val="22"/>
        </w:rPr>
      </w:pPr>
    </w:p>
    <w:p w14:paraId="0CE3BA8F" w14:textId="77777777" w:rsidR="00103F16" w:rsidRDefault="00103F16">
      <w:pPr>
        <w:pStyle w:val="BodyText"/>
        <w:rPr>
          <w:sz w:val="22"/>
        </w:rPr>
      </w:pPr>
    </w:p>
    <w:p w14:paraId="1778B48D" w14:textId="77777777" w:rsidR="00103F16" w:rsidRDefault="00103F16">
      <w:pPr>
        <w:pStyle w:val="BodyText"/>
        <w:rPr>
          <w:sz w:val="22"/>
        </w:rPr>
      </w:pPr>
    </w:p>
    <w:p w14:paraId="0CB34C55" w14:textId="77777777" w:rsidR="00103F16" w:rsidRDefault="000D1FDD">
      <w:pPr>
        <w:pStyle w:val="ListParagraph"/>
        <w:numPr>
          <w:ilvl w:val="0"/>
          <w:numId w:val="2"/>
        </w:numPr>
        <w:tabs>
          <w:tab w:val="left" w:pos="1020"/>
        </w:tabs>
        <w:spacing w:before="189"/>
        <w:jc w:val="both"/>
        <w:rPr>
          <w:sz w:val="20"/>
        </w:rPr>
      </w:pPr>
      <w:r>
        <w:rPr>
          <w:sz w:val="20"/>
        </w:rPr>
        <w:t xml:space="preserve">“Bearing Up in a Bear Market: </w:t>
      </w:r>
      <w:r>
        <w:rPr>
          <w:spacing w:val="-7"/>
          <w:sz w:val="20"/>
        </w:rPr>
        <w:t xml:space="preserve">You </w:t>
      </w:r>
      <w:r>
        <w:rPr>
          <w:sz w:val="20"/>
        </w:rPr>
        <w:t xml:space="preserve">Still Need to Open </w:t>
      </w:r>
      <w:r>
        <w:rPr>
          <w:spacing w:val="-6"/>
          <w:sz w:val="20"/>
        </w:rPr>
        <w:t xml:space="preserve">Your </w:t>
      </w:r>
      <w:r>
        <w:rPr>
          <w:sz w:val="20"/>
        </w:rPr>
        <w:t xml:space="preserve">Account Statements” </w:t>
      </w:r>
      <w:r>
        <w:rPr>
          <w:spacing w:val="-3"/>
          <w:sz w:val="20"/>
        </w:rPr>
        <w:t xml:space="preserve">[Nov. </w:t>
      </w:r>
      <w:r>
        <w:rPr>
          <w:sz w:val="20"/>
        </w:rPr>
        <w:t>5,</w:t>
      </w:r>
      <w:r>
        <w:rPr>
          <w:spacing w:val="-10"/>
          <w:sz w:val="20"/>
        </w:rPr>
        <w:t xml:space="preserve"> </w:t>
      </w:r>
      <w:r>
        <w:rPr>
          <w:sz w:val="20"/>
        </w:rPr>
        <w:t>2002]</w:t>
      </w:r>
    </w:p>
    <w:p w14:paraId="55841AD1" w14:textId="77777777" w:rsidR="00103F16" w:rsidRDefault="00103F16">
      <w:pPr>
        <w:pStyle w:val="BodyText"/>
        <w:spacing w:before="4"/>
        <w:rPr>
          <w:sz w:val="21"/>
        </w:rPr>
      </w:pPr>
    </w:p>
    <w:p w14:paraId="480597C5" w14:textId="77777777" w:rsidR="00103F16" w:rsidRDefault="000D1FDD">
      <w:pPr>
        <w:pStyle w:val="ListParagraph"/>
        <w:numPr>
          <w:ilvl w:val="1"/>
          <w:numId w:val="3"/>
        </w:numPr>
        <w:tabs>
          <w:tab w:val="left" w:pos="970"/>
        </w:tabs>
        <w:spacing w:line="288" w:lineRule="auto"/>
        <w:ind w:right="521" w:firstLine="0"/>
        <w:rPr>
          <w:sz w:val="20"/>
        </w:rPr>
      </w:pPr>
      <w:r>
        <w:rPr>
          <w:sz w:val="20"/>
        </w:rPr>
        <w:t>“Ignoring your [monthly account] statements can blind you to problems in your accounts other than their performance. No one can protect your accounts like you can, and so you need to open your statements and see what is going on in your</w:t>
      </w:r>
      <w:r>
        <w:rPr>
          <w:spacing w:val="-4"/>
          <w:sz w:val="20"/>
        </w:rPr>
        <w:t xml:space="preserve"> </w:t>
      </w:r>
      <w:r>
        <w:rPr>
          <w:sz w:val="20"/>
        </w:rPr>
        <w:t>acc</w:t>
      </w:r>
      <w:r>
        <w:rPr>
          <w:sz w:val="20"/>
        </w:rPr>
        <w:t>ount.”</w:t>
      </w:r>
    </w:p>
    <w:p w14:paraId="199C4439" w14:textId="77777777" w:rsidR="00103F16" w:rsidRDefault="00103F16">
      <w:pPr>
        <w:pStyle w:val="BodyText"/>
        <w:rPr>
          <w:sz w:val="22"/>
        </w:rPr>
      </w:pPr>
    </w:p>
    <w:p w14:paraId="1AF20884" w14:textId="77777777" w:rsidR="00103F16" w:rsidRDefault="00103F16">
      <w:pPr>
        <w:pStyle w:val="BodyText"/>
        <w:rPr>
          <w:sz w:val="22"/>
        </w:rPr>
      </w:pPr>
    </w:p>
    <w:p w14:paraId="523D6035" w14:textId="77777777" w:rsidR="00103F16" w:rsidRDefault="000D1FDD">
      <w:pPr>
        <w:pStyle w:val="ListParagraph"/>
        <w:numPr>
          <w:ilvl w:val="1"/>
          <w:numId w:val="3"/>
        </w:numPr>
        <w:tabs>
          <w:tab w:val="left" w:pos="943"/>
        </w:tabs>
        <w:spacing w:before="166" w:line="288" w:lineRule="auto"/>
        <w:ind w:right="527" w:firstLine="0"/>
        <w:rPr>
          <w:sz w:val="20"/>
        </w:rPr>
      </w:pPr>
      <w:r>
        <w:rPr>
          <w:sz w:val="20"/>
        </w:rPr>
        <w:t>“Immediately question any transaction or entry that you do not understand or did not authorize. Don't be timid or ashamed to</w:t>
      </w:r>
      <w:r>
        <w:rPr>
          <w:spacing w:val="-3"/>
          <w:sz w:val="20"/>
        </w:rPr>
        <w:t xml:space="preserve"> </w:t>
      </w:r>
      <w:r>
        <w:rPr>
          <w:sz w:val="20"/>
        </w:rPr>
        <w:t>complain.”</w:t>
      </w:r>
    </w:p>
    <w:p w14:paraId="17A0AA32" w14:textId="77777777" w:rsidR="00103F16" w:rsidRDefault="00103F16">
      <w:pPr>
        <w:pStyle w:val="BodyText"/>
        <w:rPr>
          <w:sz w:val="22"/>
        </w:rPr>
      </w:pPr>
    </w:p>
    <w:p w14:paraId="09AE0AF2" w14:textId="77777777" w:rsidR="00103F16" w:rsidRDefault="00103F16">
      <w:pPr>
        <w:pStyle w:val="BodyText"/>
        <w:rPr>
          <w:sz w:val="22"/>
        </w:rPr>
      </w:pPr>
    </w:p>
    <w:p w14:paraId="74E6A407" w14:textId="77777777" w:rsidR="00103F16" w:rsidRDefault="000D1FDD">
      <w:pPr>
        <w:pStyle w:val="BodyText"/>
        <w:spacing w:before="167" w:line="288" w:lineRule="auto"/>
        <w:ind w:left="820" w:right="522" w:firstLine="60"/>
        <w:jc w:val="both"/>
      </w:pPr>
      <w:r>
        <w:rPr>
          <w:b/>
        </w:rPr>
        <w:t xml:space="preserve">*38 </w:t>
      </w:r>
      <w:r>
        <w:t>• “Always check to see if there are problems in your statement that you need to correct. While it may fee</w:t>
      </w:r>
      <w:r>
        <w:t>l better</w:t>
      </w:r>
      <w:r>
        <w:rPr>
          <w:spacing w:val="-4"/>
        </w:rPr>
        <w:t xml:space="preserve"> </w:t>
      </w:r>
      <w:r>
        <w:t>to</w:t>
      </w:r>
      <w:r>
        <w:rPr>
          <w:spacing w:val="-3"/>
        </w:rPr>
        <w:t xml:space="preserve"> </w:t>
      </w:r>
      <w:r>
        <w:t>avoid</w:t>
      </w:r>
      <w:r>
        <w:rPr>
          <w:spacing w:val="-4"/>
        </w:rPr>
        <w:t xml:space="preserve"> </w:t>
      </w:r>
      <w:r>
        <w:t>seeing</w:t>
      </w:r>
      <w:r>
        <w:rPr>
          <w:spacing w:val="-3"/>
        </w:rPr>
        <w:t xml:space="preserve"> </w:t>
      </w:r>
      <w:r>
        <w:t>the</w:t>
      </w:r>
      <w:r>
        <w:rPr>
          <w:spacing w:val="-4"/>
        </w:rPr>
        <w:t xml:space="preserve"> </w:t>
      </w:r>
      <w:r>
        <w:t>losses</w:t>
      </w:r>
      <w:r>
        <w:rPr>
          <w:spacing w:val="-3"/>
        </w:rPr>
        <w:t xml:space="preserve"> </w:t>
      </w:r>
      <w:r>
        <w:t>in</w:t>
      </w:r>
      <w:r>
        <w:rPr>
          <w:spacing w:val="-4"/>
        </w:rPr>
        <w:t xml:space="preserve"> </w:t>
      </w:r>
      <w:r>
        <w:t>your</w:t>
      </w:r>
      <w:r>
        <w:rPr>
          <w:spacing w:val="-3"/>
        </w:rPr>
        <w:t xml:space="preserve"> </w:t>
      </w:r>
      <w:r>
        <w:t>portfolio</w:t>
      </w:r>
      <w:r>
        <w:rPr>
          <w:spacing w:val="-4"/>
        </w:rPr>
        <w:t xml:space="preserve"> </w:t>
      </w:r>
      <w:r>
        <w:t>from</w:t>
      </w:r>
      <w:r>
        <w:rPr>
          <w:spacing w:val="-3"/>
        </w:rPr>
        <w:t xml:space="preserve"> </w:t>
      </w:r>
      <w:r>
        <w:t>the</w:t>
      </w:r>
      <w:r>
        <w:rPr>
          <w:spacing w:val="-4"/>
        </w:rPr>
        <w:t xml:space="preserve"> </w:t>
      </w:r>
      <w:r>
        <w:t>bear</w:t>
      </w:r>
      <w:r>
        <w:rPr>
          <w:spacing w:val="-3"/>
        </w:rPr>
        <w:t xml:space="preserve"> </w:t>
      </w:r>
      <w:r>
        <w:t>market,</w:t>
      </w:r>
      <w:r>
        <w:rPr>
          <w:spacing w:val="-4"/>
        </w:rPr>
        <w:t xml:space="preserve"> </w:t>
      </w:r>
      <w:r>
        <w:t>you</w:t>
      </w:r>
      <w:r>
        <w:rPr>
          <w:spacing w:val="-3"/>
        </w:rPr>
        <w:t xml:space="preserve"> </w:t>
      </w:r>
      <w:r>
        <w:t>can</w:t>
      </w:r>
      <w:r>
        <w:rPr>
          <w:spacing w:val="-4"/>
        </w:rPr>
        <w:t xml:space="preserve"> </w:t>
      </w:r>
      <w:r>
        <w:t>be</w:t>
      </w:r>
      <w:r>
        <w:rPr>
          <w:spacing w:val="-3"/>
        </w:rPr>
        <w:t xml:space="preserve"> </w:t>
      </w:r>
      <w:r>
        <w:t>opening</w:t>
      </w:r>
      <w:r>
        <w:rPr>
          <w:spacing w:val="-3"/>
        </w:rPr>
        <w:t xml:space="preserve"> </w:t>
      </w:r>
      <w:r>
        <w:t>yourself</w:t>
      </w:r>
      <w:r>
        <w:rPr>
          <w:spacing w:val="-4"/>
        </w:rPr>
        <w:t xml:space="preserve"> </w:t>
      </w:r>
      <w:r>
        <w:t>to</w:t>
      </w:r>
      <w:r>
        <w:rPr>
          <w:spacing w:val="-3"/>
        </w:rPr>
        <w:t xml:space="preserve"> </w:t>
      </w:r>
      <w:r>
        <w:t>problems if you don't open your</w:t>
      </w:r>
      <w:r>
        <w:rPr>
          <w:spacing w:val="-2"/>
        </w:rPr>
        <w:t xml:space="preserve"> </w:t>
      </w:r>
      <w:r>
        <w:t>statements.”</w:t>
      </w:r>
    </w:p>
    <w:p w14:paraId="4F2F90A3" w14:textId="77777777" w:rsidR="00103F16" w:rsidRDefault="00103F16">
      <w:pPr>
        <w:spacing w:line="288" w:lineRule="auto"/>
        <w:jc w:val="both"/>
        <w:sectPr w:rsidR="00103F16">
          <w:pgSz w:w="12240" w:h="15840"/>
          <w:pgMar w:top="980" w:right="960" w:bottom="640" w:left="960" w:header="392" w:footer="450" w:gutter="0"/>
          <w:cols w:space="720"/>
        </w:sectPr>
      </w:pPr>
    </w:p>
    <w:p w14:paraId="6ECC8CDC" w14:textId="77777777" w:rsidR="00103F16" w:rsidRDefault="00103F16">
      <w:pPr>
        <w:pStyle w:val="BodyText"/>
        <w:spacing w:before="1"/>
        <w:rPr>
          <w:sz w:val="17"/>
        </w:rPr>
      </w:pPr>
    </w:p>
    <w:p w14:paraId="3844D759" w14:textId="77777777" w:rsidR="00103F16" w:rsidRDefault="000D1FDD">
      <w:pPr>
        <w:pStyle w:val="ListParagraph"/>
        <w:numPr>
          <w:ilvl w:val="0"/>
          <w:numId w:val="2"/>
        </w:numPr>
        <w:tabs>
          <w:tab w:val="left" w:pos="1020"/>
        </w:tabs>
        <w:spacing w:before="98"/>
        <w:jc w:val="both"/>
        <w:rPr>
          <w:sz w:val="16"/>
        </w:rPr>
      </w:pPr>
      <w:r>
        <w:rPr>
          <w:sz w:val="20"/>
        </w:rPr>
        <w:t xml:space="preserve">“It Pays to Pay Attention to </w:t>
      </w:r>
      <w:r>
        <w:rPr>
          <w:spacing w:val="-6"/>
          <w:sz w:val="20"/>
        </w:rPr>
        <w:t xml:space="preserve">Your </w:t>
      </w:r>
      <w:r>
        <w:rPr>
          <w:sz w:val="20"/>
        </w:rPr>
        <w:t>Brokerage Account Statements” [Dec. 18,</w:t>
      </w:r>
      <w:r>
        <w:rPr>
          <w:spacing w:val="-9"/>
          <w:sz w:val="20"/>
        </w:rPr>
        <w:t xml:space="preserve"> </w:t>
      </w:r>
      <w:r>
        <w:rPr>
          <w:sz w:val="20"/>
        </w:rPr>
        <w:t>2019</w:t>
      </w:r>
      <w:bookmarkStart w:id="15" w:name="_bookmark14"/>
      <w:bookmarkEnd w:id="15"/>
      <w:r>
        <w:fldChar w:fldCharType="begin"/>
      </w:r>
      <w:r>
        <w:instrText xml:space="preserve"> HYPERLINK \l "_bookmark31" </w:instrText>
      </w:r>
      <w:r>
        <w:fldChar w:fldCharType="separate"/>
      </w:r>
      <w:r>
        <w:rPr>
          <w:color w:val="0000FF"/>
          <w:position w:val="9"/>
          <w:sz w:val="16"/>
        </w:rPr>
        <w:t>15</w:t>
      </w:r>
      <w:r>
        <w:rPr>
          <w:color w:val="0000FF"/>
          <w:position w:val="9"/>
          <w:sz w:val="16"/>
        </w:rPr>
        <w:fldChar w:fldCharType="end"/>
      </w:r>
    </w:p>
    <w:p w14:paraId="44063BE3" w14:textId="77777777" w:rsidR="00103F16" w:rsidRDefault="000D1FDD">
      <w:pPr>
        <w:pStyle w:val="ListParagraph"/>
        <w:numPr>
          <w:ilvl w:val="1"/>
          <w:numId w:val="3"/>
        </w:numPr>
        <w:tabs>
          <w:tab w:val="left" w:pos="943"/>
        </w:tabs>
        <w:spacing w:before="245" w:line="288" w:lineRule="auto"/>
        <w:ind w:right="521" w:firstLine="0"/>
        <w:rPr>
          <w:sz w:val="20"/>
        </w:rPr>
      </w:pPr>
      <w:r>
        <w:rPr>
          <w:spacing w:val="-6"/>
          <w:sz w:val="20"/>
        </w:rPr>
        <w:t xml:space="preserve">“You </w:t>
      </w:r>
      <w:r>
        <w:rPr>
          <w:sz w:val="20"/>
        </w:rPr>
        <w:t>should make it a habit to review online or paper account statements and trade confirmations on a regular basis.</w:t>
      </w:r>
      <w:r>
        <w:rPr>
          <w:spacing w:val="-6"/>
          <w:sz w:val="20"/>
        </w:rPr>
        <w:t xml:space="preserve"> </w:t>
      </w:r>
      <w:r>
        <w:rPr>
          <w:spacing w:val="-7"/>
          <w:sz w:val="20"/>
        </w:rPr>
        <w:t>You</w:t>
      </w:r>
      <w:r>
        <w:rPr>
          <w:spacing w:val="-5"/>
          <w:sz w:val="20"/>
        </w:rPr>
        <w:t xml:space="preserve"> </w:t>
      </w:r>
      <w:r>
        <w:rPr>
          <w:sz w:val="20"/>
        </w:rPr>
        <w:t>should</w:t>
      </w:r>
      <w:r>
        <w:rPr>
          <w:spacing w:val="-6"/>
          <w:sz w:val="20"/>
        </w:rPr>
        <w:t xml:space="preserve"> </w:t>
      </w:r>
      <w:r>
        <w:rPr>
          <w:sz w:val="20"/>
        </w:rPr>
        <w:t>review</w:t>
      </w:r>
      <w:r>
        <w:rPr>
          <w:spacing w:val="-5"/>
          <w:sz w:val="20"/>
        </w:rPr>
        <w:t xml:space="preserve"> </w:t>
      </w:r>
      <w:r>
        <w:rPr>
          <w:sz w:val="20"/>
        </w:rPr>
        <w:t>your</w:t>
      </w:r>
      <w:r>
        <w:rPr>
          <w:spacing w:val="-5"/>
          <w:sz w:val="20"/>
        </w:rPr>
        <w:t xml:space="preserve"> </w:t>
      </w:r>
      <w:r>
        <w:rPr>
          <w:sz w:val="20"/>
        </w:rPr>
        <w:t>statement</w:t>
      </w:r>
      <w:r>
        <w:rPr>
          <w:spacing w:val="-6"/>
          <w:sz w:val="20"/>
        </w:rPr>
        <w:t xml:space="preserve"> </w:t>
      </w:r>
      <w:r>
        <w:rPr>
          <w:sz w:val="20"/>
        </w:rPr>
        <w:t>as</w:t>
      </w:r>
      <w:r>
        <w:rPr>
          <w:spacing w:val="-5"/>
          <w:sz w:val="20"/>
        </w:rPr>
        <w:t xml:space="preserve"> </w:t>
      </w:r>
      <w:r>
        <w:rPr>
          <w:sz w:val="20"/>
        </w:rPr>
        <w:t>soon</w:t>
      </w:r>
      <w:r>
        <w:rPr>
          <w:spacing w:val="-5"/>
          <w:sz w:val="20"/>
        </w:rPr>
        <w:t xml:space="preserve"> </w:t>
      </w:r>
      <w:r>
        <w:rPr>
          <w:sz w:val="20"/>
        </w:rPr>
        <w:t>as</w:t>
      </w:r>
      <w:r>
        <w:rPr>
          <w:spacing w:val="-6"/>
          <w:sz w:val="20"/>
        </w:rPr>
        <w:t xml:space="preserve"> </w:t>
      </w:r>
      <w:r>
        <w:rPr>
          <w:sz w:val="20"/>
        </w:rPr>
        <w:t>you</w:t>
      </w:r>
      <w:r>
        <w:rPr>
          <w:spacing w:val="-5"/>
          <w:sz w:val="20"/>
        </w:rPr>
        <w:t xml:space="preserve"> </w:t>
      </w:r>
      <w:r>
        <w:rPr>
          <w:sz w:val="20"/>
        </w:rPr>
        <w:t>receive</w:t>
      </w:r>
      <w:r>
        <w:rPr>
          <w:spacing w:val="-5"/>
          <w:sz w:val="20"/>
        </w:rPr>
        <w:t xml:space="preserve"> </w:t>
      </w:r>
      <w:r>
        <w:rPr>
          <w:sz w:val="20"/>
        </w:rPr>
        <w:t>it</w:t>
      </w:r>
      <w:r>
        <w:rPr>
          <w:spacing w:val="-6"/>
          <w:sz w:val="20"/>
        </w:rPr>
        <w:t xml:space="preserve"> </w:t>
      </w:r>
      <w:r>
        <w:rPr>
          <w:sz w:val="20"/>
        </w:rPr>
        <w:t>to</w:t>
      </w:r>
      <w:r>
        <w:rPr>
          <w:spacing w:val="-5"/>
          <w:sz w:val="20"/>
        </w:rPr>
        <w:t xml:space="preserve"> </w:t>
      </w:r>
      <w:r>
        <w:rPr>
          <w:sz w:val="20"/>
        </w:rPr>
        <w:t>confirm</w:t>
      </w:r>
      <w:r>
        <w:rPr>
          <w:spacing w:val="-5"/>
          <w:sz w:val="20"/>
        </w:rPr>
        <w:t xml:space="preserve"> </w:t>
      </w:r>
      <w:r>
        <w:rPr>
          <w:sz w:val="20"/>
        </w:rPr>
        <w:t>it</w:t>
      </w:r>
      <w:r>
        <w:rPr>
          <w:spacing w:val="-6"/>
          <w:sz w:val="20"/>
        </w:rPr>
        <w:t xml:space="preserve"> </w:t>
      </w:r>
      <w:r>
        <w:rPr>
          <w:sz w:val="20"/>
        </w:rPr>
        <w:t>correctly</w:t>
      </w:r>
      <w:r>
        <w:rPr>
          <w:spacing w:val="-5"/>
          <w:sz w:val="20"/>
        </w:rPr>
        <w:t xml:space="preserve"> </w:t>
      </w:r>
      <w:r>
        <w:rPr>
          <w:sz w:val="20"/>
        </w:rPr>
        <w:t>reflects</w:t>
      </w:r>
      <w:r>
        <w:rPr>
          <w:spacing w:val="-6"/>
          <w:sz w:val="20"/>
        </w:rPr>
        <w:t xml:space="preserve"> </w:t>
      </w:r>
      <w:r>
        <w:rPr>
          <w:sz w:val="20"/>
        </w:rPr>
        <w:t>your</w:t>
      </w:r>
      <w:r>
        <w:rPr>
          <w:spacing w:val="-5"/>
          <w:sz w:val="20"/>
        </w:rPr>
        <w:t xml:space="preserve"> </w:t>
      </w:r>
      <w:r>
        <w:rPr>
          <w:sz w:val="20"/>
        </w:rPr>
        <w:t>investment decisions</w:t>
      </w:r>
      <w:r>
        <w:rPr>
          <w:spacing w:val="-19"/>
          <w:sz w:val="20"/>
        </w:rPr>
        <w:t xml:space="preserve"> </w:t>
      </w:r>
      <w:r>
        <w:rPr>
          <w:sz w:val="20"/>
        </w:rPr>
        <w:t>and</w:t>
      </w:r>
      <w:r>
        <w:rPr>
          <w:spacing w:val="-20"/>
          <w:sz w:val="20"/>
        </w:rPr>
        <w:t xml:space="preserve"> </w:t>
      </w:r>
      <w:r>
        <w:rPr>
          <w:sz w:val="20"/>
        </w:rPr>
        <w:t>any</w:t>
      </w:r>
      <w:r>
        <w:rPr>
          <w:spacing w:val="-20"/>
          <w:sz w:val="20"/>
        </w:rPr>
        <w:t xml:space="preserve"> </w:t>
      </w:r>
      <w:r>
        <w:rPr>
          <w:sz w:val="20"/>
        </w:rPr>
        <w:t>actions</w:t>
      </w:r>
      <w:r>
        <w:rPr>
          <w:spacing w:val="-20"/>
          <w:sz w:val="20"/>
        </w:rPr>
        <w:t xml:space="preserve"> </w:t>
      </w:r>
      <w:r>
        <w:rPr>
          <w:sz w:val="20"/>
        </w:rPr>
        <w:t>you</w:t>
      </w:r>
      <w:r>
        <w:rPr>
          <w:spacing w:val="-19"/>
          <w:sz w:val="20"/>
        </w:rPr>
        <w:t xml:space="preserve"> </w:t>
      </w:r>
      <w:r>
        <w:rPr>
          <w:sz w:val="20"/>
        </w:rPr>
        <w:t>made</w:t>
      </w:r>
      <w:r>
        <w:rPr>
          <w:spacing w:val="-20"/>
          <w:sz w:val="20"/>
        </w:rPr>
        <w:t xml:space="preserve"> </w:t>
      </w:r>
      <w:r>
        <w:rPr>
          <w:sz w:val="20"/>
        </w:rPr>
        <w:t>or</w:t>
      </w:r>
      <w:r>
        <w:rPr>
          <w:spacing w:val="-19"/>
          <w:sz w:val="20"/>
        </w:rPr>
        <w:t xml:space="preserve"> </w:t>
      </w:r>
      <w:r>
        <w:rPr>
          <w:sz w:val="20"/>
        </w:rPr>
        <w:t>authorized</w:t>
      </w:r>
      <w:r>
        <w:rPr>
          <w:spacing w:val="-20"/>
          <w:sz w:val="20"/>
        </w:rPr>
        <w:t xml:space="preserve"> </w:t>
      </w:r>
      <w:r>
        <w:rPr>
          <w:sz w:val="20"/>
        </w:rPr>
        <w:t>during</w:t>
      </w:r>
      <w:r>
        <w:rPr>
          <w:spacing w:val="-19"/>
          <w:sz w:val="20"/>
        </w:rPr>
        <w:t xml:space="preserve"> </w:t>
      </w:r>
      <w:r>
        <w:rPr>
          <w:sz w:val="20"/>
        </w:rPr>
        <w:t>the</w:t>
      </w:r>
      <w:r>
        <w:rPr>
          <w:spacing w:val="-20"/>
          <w:sz w:val="20"/>
        </w:rPr>
        <w:t xml:space="preserve"> </w:t>
      </w:r>
      <w:r>
        <w:rPr>
          <w:sz w:val="20"/>
        </w:rPr>
        <w:t>time</w:t>
      </w:r>
      <w:r>
        <w:rPr>
          <w:spacing w:val="-20"/>
          <w:sz w:val="20"/>
        </w:rPr>
        <w:t xml:space="preserve"> </w:t>
      </w:r>
      <w:r>
        <w:rPr>
          <w:sz w:val="20"/>
        </w:rPr>
        <w:t>the</w:t>
      </w:r>
      <w:r>
        <w:rPr>
          <w:spacing w:val="-20"/>
          <w:sz w:val="20"/>
        </w:rPr>
        <w:t xml:space="preserve"> </w:t>
      </w:r>
      <w:r>
        <w:rPr>
          <w:sz w:val="20"/>
        </w:rPr>
        <w:t>statement</w:t>
      </w:r>
      <w:r>
        <w:rPr>
          <w:spacing w:val="-19"/>
          <w:sz w:val="20"/>
        </w:rPr>
        <w:t xml:space="preserve"> </w:t>
      </w:r>
      <w:r>
        <w:rPr>
          <w:sz w:val="20"/>
        </w:rPr>
        <w:t>covers.</w:t>
      </w:r>
      <w:r>
        <w:rPr>
          <w:spacing w:val="-20"/>
          <w:sz w:val="20"/>
        </w:rPr>
        <w:t xml:space="preserve"> </w:t>
      </w:r>
      <w:r>
        <w:rPr>
          <w:sz w:val="20"/>
        </w:rPr>
        <w:t>Also,</w:t>
      </w:r>
      <w:r>
        <w:rPr>
          <w:spacing w:val="-19"/>
          <w:sz w:val="20"/>
        </w:rPr>
        <w:t xml:space="preserve"> </w:t>
      </w:r>
      <w:r>
        <w:rPr>
          <w:sz w:val="20"/>
        </w:rPr>
        <w:t>review</w:t>
      </w:r>
      <w:r>
        <w:rPr>
          <w:spacing w:val="-19"/>
          <w:sz w:val="20"/>
        </w:rPr>
        <w:t xml:space="preserve"> </w:t>
      </w:r>
      <w:r>
        <w:rPr>
          <w:sz w:val="20"/>
        </w:rPr>
        <w:t>your</w:t>
      </w:r>
      <w:r>
        <w:rPr>
          <w:spacing w:val="-19"/>
          <w:sz w:val="20"/>
        </w:rPr>
        <w:t xml:space="preserve"> </w:t>
      </w:r>
      <w:r>
        <w:rPr>
          <w:sz w:val="20"/>
        </w:rPr>
        <w:t>complete account statement; don't just look at the summary</w:t>
      </w:r>
      <w:r>
        <w:rPr>
          <w:spacing w:val="-10"/>
          <w:sz w:val="20"/>
        </w:rPr>
        <w:t xml:space="preserve"> </w:t>
      </w:r>
      <w:r>
        <w:rPr>
          <w:sz w:val="20"/>
        </w:rPr>
        <w:t>page.”</w:t>
      </w:r>
    </w:p>
    <w:p w14:paraId="3E34430A" w14:textId="77777777" w:rsidR="00103F16" w:rsidRDefault="00103F16">
      <w:pPr>
        <w:pStyle w:val="BodyText"/>
        <w:rPr>
          <w:sz w:val="22"/>
        </w:rPr>
      </w:pPr>
    </w:p>
    <w:p w14:paraId="75FCACB9" w14:textId="77777777" w:rsidR="00103F16" w:rsidRDefault="00103F16">
      <w:pPr>
        <w:pStyle w:val="BodyText"/>
        <w:rPr>
          <w:sz w:val="22"/>
        </w:rPr>
      </w:pPr>
    </w:p>
    <w:p w14:paraId="797B2A18" w14:textId="77777777" w:rsidR="00103F16" w:rsidRDefault="000D1FDD">
      <w:pPr>
        <w:pStyle w:val="ListParagraph"/>
        <w:numPr>
          <w:ilvl w:val="1"/>
          <w:numId w:val="3"/>
        </w:numPr>
        <w:tabs>
          <w:tab w:val="left" w:pos="957"/>
        </w:tabs>
        <w:spacing w:before="166" w:line="288" w:lineRule="auto"/>
        <w:ind w:right="523" w:firstLine="0"/>
        <w:rPr>
          <w:sz w:val="20"/>
        </w:rPr>
      </w:pPr>
      <w:r>
        <w:rPr>
          <w:sz w:val="20"/>
        </w:rPr>
        <w:t>“If you receive an account statement or trade confirmation and say nothing, there may be a presumption by the brokerage firm, a regulator or organization such as SIPC that you authorized t</w:t>
      </w:r>
      <w:r>
        <w:rPr>
          <w:sz w:val="20"/>
        </w:rPr>
        <w:t xml:space="preserve">he trading or other activity in the account. If you did not authorize the trading or other </w:t>
      </w:r>
      <w:r>
        <w:rPr>
          <w:spacing w:val="-3"/>
          <w:sz w:val="20"/>
        </w:rPr>
        <w:t xml:space="preserve">activity, </w:t>
      </w:r>
      <w:r>
        <w:rPr>
          <w:sz w:val="20"/>
        </w:rPr>
        <w:t>you should contact your broker immediately to question</w:t>
      </w:r>
      <w:r>
        <w:rPr>
          <w:spacing w:val="-9"/>
          <w:sz w:val="20"/>
        </w:rPr>
        <w:t xml:space="preserve"> </w:t>
      </w:r>
      <w:r>
        <w:rPr>
          <w:sz w:val="20"/>
        </w:rPr>
        <w:t>the</w:t>
      </w:r>
      <w:r>
        <w:rPr>
          <w:spacing w:val="-8"/>
          <w:sz w:val="20"/>
        </w:rPr>
        <w:t xml:space="preserve"> </w:t>
      </w:r>
      <w:r>
        <w:rPr>
          <w:sz w:val="20"/>
        </w:rPr>
        <w:t>inaccuracy</w:t>
      </w:r>
      <w:r>
        <w:rPr>
          <w:spacing w:val="-9"/>
          <w:sz w:val="20"/>
        </w:rPr>
        <w:t xml:space="preserve"> </w:t>
      </w:r>
      <w:r>
        <w:rPr>
          <w:sz w:val="20"/>
        </w:rPr>
        <w:t>or</w:t>
      </w:r>
      <w:r>
        <w:rPr>
          <w:spacing w:val="-8"/>
          <w:sz w:val="20"/>
        </w:rPr>
        <w:t xml:space="preserve"> </w:t>
      </w:r>
      <w:r>
        <w:rPr>
          <w:sz w:val="20"/>
        </w:rPr>
        <w:t>discrepancy.</w:t>
      </w:r>
      <w:r>
        <w:rPr>
          <w:spacing w:val="-9"/>
          <w:sz w:val="20"/>
        </w:rPr>
        <w:t xml:space="preserve"> </w:t>
      </w:r>
      <w:r>
        <w:rPr>
          <w:sz w:val="20"/>
        </w:rPr>
        <w:t>Keep</w:t>
      </w:r>
      <w:r>
        <w:rPr>
          <w:spacing w:val="-8"/>
          <w:sz w:val="20"/>
        </w:rPr>
        <w:t xml:space="preserve"> </w:t>
      </w:r>
      <w:r>
        <w:rPr>
          <w:sz w:val="20"/>
        </w:rPr>
        <w:t>written</w:t>
      </w:r>
      <w:r>
        <w:rPr>
          <w:spacing w:val="-8"/>
          <w:sz w:val="20"/>
        </w:rPr>
        <w:t xml:space="preserve"> </w:t>
      </w:r>
      <w:r>
        <w:rPr>
          <w:sz w:val="20"/>
        </w:rPr>
        <w:t>notes</w:t>
      </w:r>
      <w:r>
        <w:rPr>
          <w:spacing w:val="-9"/>
          <w:sz w:val="20"/>
        </w:rPr>
        <w:t xml:space="preserve"> </w:t>
      </w:r>
      <w:r>
        <w:rPr>
          <w:sz w:val="20"/>
        </w:rPr>
        <w:t>of</w:t>
      </w:r>
      <w:r>
        <w:rPr>
          <w:spacing w:val="-8"/>
          <w:sz w:val="20"/>
        </w:rPr>
        <w:t xml:space="preserve"> </w:t>
      </w:r>
      <w:r>
        <w:rPr>
          <w:sz w:val="20"/>
        </w:rPr>
        <w:t>your</w:t>
      </w:r>
      <w:r>
        <w:rPr>
          <w:spacing w:val="-9"/>
          <w:sz w:val="20"/>
        </w:rPr>
        <w:t xml:space="preserve"> </w:t>
      </w:r>
      <w:r>
        <w:rPr>
          <w:sz w:val="20"/>
        </w:rPr>
        <w:t>conversations,</w:t>
      </w:r>
      <w:r>
        <w:rPr>
          <w:spacing w:val="-8"/>
          <w:sz w:val="20"/>
        </w:rPr>
        <w:t xml:space="preserve"> </w:t>
      </w:r>
      <w:r>
        <w:rPr>
          <w:sz w:val="20"/>
        </w:rPr>
        <w:t>including</w:t>
      </w:r>
      <w:r>
        <w:rPr>
          <w:spacing w:val="-8"/>
          <w:sz w:val="20"/>
        </w:rPr>
        <w:t xml:space="preserve"> </w:t>
      </w:r>
      <w:r>
        <w:rPr>
          <w:sz w:val="20"/>
        </w:rPr>
        <w:t>names</w:t>
      </w:r>
      <w:r>
        <w:rPr>
          <w:spacing w:val="-9"/>
          <w:sz w:val="20"/>
        </w:rPr>
        <w:t xml:space="preserve"> </w:t>
      </w:r>
      <w:r>
        <w:rPr>
          <w:sz w:val="20"/>
        </w:rPr>
        <w:t>of</w:t>
      </w:r>
      <w:r>
        <w:rPr>
          <w:spacing w:val="-8"/>
          <w:sz w:val="20"/>
        </w:rPr>
        <w:t xml:space="preserve"> </w:t>
      </w:r>
      <w:r>
        <w:rPr>
          <w:sz w:val="20"/>
        </w:rPr>
        <w:t>people</w:t>
      </w:r>
      <w:r>
        <w:rPr>
          <w:spacing w:val="-9"/>
          <w:sz w:val="20"/>
        </w:rPr>
        <w:t xml:space="preserve"> </w:t>
      </w:r>
      <w:r>
        <w:rPr>
          <w:sz w:val="20"/>
        </w:rPr>
        <w:t>y</w:t>
      </w:r>
      <w:r>
        <w:rPr>
          <w:sz w:val="20"/>
        </w:rPr>
        <w:t>ou spoke to, and matters discussed, as well as the time and date of the</w:t>
      </w:r>
      <w:r>
        <w:rPr>
          <w:spacing w:val="-21"/>
          <w:sz w:val="20"/>
        </w:rPr>
        <w:t xml:space="preserve"> </w:t>
      </w:r>
      <w:r>
        <w:rPr>
          <w:sz w:val="20"/>
        </w:rPr>
        <w:t>conversation.”</w:t>
      </w:r>
    </w:p>
    <w:p w14:paraId="050AC259" w14:textId="77777777" w:rsidR="00103F16" w:rsidRDefault="00103F16">
      <w:pPr>
        <w:pStyle w:val="BodyText"/>
        <w:rPr>
          <w:sz w:val="22"/>
        </w:rPr>
      </w:pPr>
    </w:p>
    <w:p w14:paraId="08CE8BE7" w14:textId="77777777" w:rsidR="00103F16" w:rsidRDefault="00103F16">
      <w:pPr>
        <w:pStyle w:val="BodyText"/>
        <w:rPr>
          <w:sz w:val="22"/>
        </w:rPr>
      </w:pPr>
    </w:p>
    <w:p w14:paraId="76D9DFE7" w14:textId="77777777" w:rsidR="00103F16" w:rsidRDefault="00103F16">
      <w:pPr>
        <w:pStyle w:val="BodyText"/>
        <w:rPr>
          <w:sz w:val="22"/>
        </w:rPr>
      </w:pPr>
    </w:p>
    <w:p w14:paraId="1F6F8998" w14:textId="77777777" w:rsidR="00103F16" w:rsidRDefault="00103F16">
      <w:pPr>
        <w:pStyle w:val="BodyText"/>
        <w:spacing w:before="4"/>
        <w:rPr>
          <w:sz w:val="17"/>
        </w:rPr>
      </w:pPr>
    </w:p>
    <w:p w14:paraId="14FE5C9F" w14:textId="77777777" w:rsidR="00103F16" w:rsidRDefault="000D1FDD">
      <w:pPr>
        <w:pStyle w:val="ListParagraph"/>
        <w:numPr>
          <w:ilvl w:val="0"/>
          <w:numId w:val="2"/>
        </w:numPr>
        <w:tabs>
          <w:tab w:val="left" w:pos="1020"/>
        </w:tabs>
        <w:jc w:val="both"/>
        <w:rPr>
          <w:sz w:val="16"/>
        </w:rPr>
      </w:pPr>
      <w:r>
        <w:rPr>
          <w:sz w:val="20"/>
        </w:rPr>
        <w:t>High-Yield CD Offers Can Be Bait for High-Commission Investments [Feb. 21,</w:t>
      </w:r>
      <w:r>
        <w:rPr>
          <w:spacing w:val="-14"/>
          <w:sz w:val="20"/>
        </w:rPr>
        <w:t xml:space="preserve"> </w:t>
      </w:r>
      <w:r>
        <w:rPr>
          <w:sz w:val="20"/>
        </w:rPr>
        <w:t>2019</w:t>
      </w:r>
      <w:bookmarkStart w:id="16" w:name="_bookmark15"/>
      <w:bookmarkEnd w:id="16"/>
      <w:r>
        <w:fldChar w:fldCharType="begin"/>
      </w:r>
      <w:r>
        <w:instrText xml:space="preserve"> HYPERLINK \l "_bookmark32" </w:instrText>
      </w:r>
      <w:r>
        <w:fldChar w:fldCharType="separate"/>
      </w:r>
      <w:r>
        <w:rPr>
          <w:color w:val="0000FF"/>
          <w:position w:val="9"/>
          <w:sz w:val="16"/>
        </w:rPr>
        <w:t>16</w:t>
      </w:r>
      <w:r>
        <w:rPr>
          <w:color w:val="0000FF"/>
          <w:position w:val="9"/>
          <w:sz w:val="16"/>
        </w:rPr>
        <w:fldChar w:fldCharType="end"/>
      </w:r>
    </w:p>
    <w:p w14:paraId="7D33EF6A" w14:textId="77777777" w:rsidR="00103F16" w:rsidRDefault="000D1FDD">
      <w:pPr>
        <w:pStyle w:val="ListParagraph"/>
        <w:numPr>
          <w:ilvl w:val="1"/>
          <w:numId w:val="3"/>
        </w:numPr>
        <w:tabs>
          <w:tab w:val="left" w:pos="982"/>
        </w:tabs>
        <w:spacing w:before="245" w:line="288" w:lineRule="auto"/>
        <w:ind w:right="521" w:firstLine="0"/>
        <w:rPr>
          <w:sz w:val="20"/>
        </w:rPr>
      </w:pPr>
      <w:r>
        <w:rPr>
          <w:spacing w:val="-6"/>
          <w:sz w:val="20"/>
        </w:rPr>
        <w:t>“</w:t>
      </w:r>
      <w:proofErr w:type="gramStart"/>
      <w:r>
        <w:rPr>
          <w:spacing w:val="-6"/>
          <w:sz w:val="20"/>
        </w:rPr>
        <w:t xml:space="preserve">We  </w:t>
      </w:r>
      <w:r>
        <w:rPr>
          <w:sz w:val="20"/>
        </w:rPr>
        <w:t>are</w:t>
      </w:r>
      <w:proofErr w:type="gramEnd"/>
      <w:r>
        <w:rPr>
          <w:sz w:val="20"/>
        </w:rPr>
        <w:t xml:space="preserve"> reissuing this alert because, as interest rates have increased in recent months, so have calls to  FINRA from investors concerned that promotions for higher-than-average CD rates are in fact pitches for high- commission investment</w:t>
      </w:r>
      <w:r>
        <w:rPr>
          <w:spacing w:val="-3"/>
          <w:sz w:val="20"/>
        </w:rPr>
        <w:t xml:space="preserve"> </w:t>
      </w:r>
      <w:r>
        <w:rPr>
          <w:sz w:val="20"/>
        </w:rPr>
        <w:t>products.”</w:t>
      </w:r>
    </w:p>
    <w:p w14:paraId="4C74A36D" w14:textId="77777777" w:rsidR="00103F16" w:rsidRDefault="00103F16">
      <w:pPr>
        <w:pStyle w:val="BodyText"/>
        <w:rPr>
          <w:sz w:val="22"/>
        </w:rPr>
      </w:pPr>
    </w:p>
    <w:p w14:paraId="31AE786C" w14:textId="77777777" w:rsidR="00103F16" w:rsidRDefault="00103F16">
      <w:pPr>
        <w:pStyle w:val="BodyText"/>
        <w:rPr>
          <w:sz w:val="22"/>
        </w:rPr>
      </w:pPr>
    </w:p>
    <w:p w14:paraId="0D4E8953" w14:textId="77777777" w:rsidR="00103F16" w:rsidRDefault="00103F16">
      <w:pPr>
        <w:pStyle w:val="BodyText"/>
        <w:rPr>
          <w:sz w:val="22"/>
        </w:rPr>
      </w:pPr>
    </w:p>
    <w:p w14:paraId="18F6F093" w14:textId="77777777" w:rsidR="00103F16" w:rsidRDefault="00103F16">
      <w:pPr>
        <w:pStyle w:val="BodyText"/>
        <w:rPr>
          <w:sz w:val="22"/>
        </w:rPr>
      </w:pPr>
    </w:p>
    <w:p w14:paraId="5477EC73" w14:textId="77777777" w:rsidR="00103F16" w:rsidRDefault="00103F16">
      <w:pPr>
        <w:pStyle w:val="BodyText"/>
        <w:rPr>
          <w:sz w:val="22"/>
        </w:rPr>
      </w:pPr>
    </w:p>
    <w:p w14:paraId="17B6E8B2" w14:textId="77777777" w:rsidR="00103F16" w:rsidRDefault="00103F16">
      <w:pPr>
        <w:pStyle w:val="BodyText"/>
        <w:spacing w:before="6"/>
        <w:rPr>
          <w:sz w:val="18"/>
        </w:rPr>
      </w:pPr>
    </w:p>
    <w:p w14:paraId="5F09C43D" w14:textId="77777777" w:rsidR="00103F16" w:rsidRDefault="000D1FDD">
      <w:pPr>
        <w:pStyle w:val="Heading1"/>
        <w:ind w:left="180"/>
        <w:jc w:val="left"/>
      </w:pPr>
      <w:r>
        <w:t>*39 Conclusion</w:t>
      </w:r>
    </w:p>
    <w:p w14:paraId="14BA2E41" w14:textId="77777777" w:rsidR="00103F16" w:rsidRDefault="00103F16">
      <w:pPr>
        <w:pStyle w:val="BodyText"/>
        <w:spacing w:before="1"/>
        <w:rPr>
          <w:b/>
          <w:sz w:val="21"/>
        </w:rPr>
      </w:pPr>
    </w:p>
    <w:p w14:paraId="458D4223" w14:textId="77777777" w:rsidR="00103F16" w:rsidRDefault="000D1FDD">
      <w:pPr>
        <w:pStyle w:val="BodyText"/>
        <w:spacing w:line="288" w:lineRule="auto"/>
        <w:ind w:left="120" w:right="117"/>
        <w:jc w:val="both"/>
      </w:pPr>
      <w:r>
        <w:t>It was Ronald Reagan who made popular the Russian proverb “trust but verify”</w:t>
      </w:r>
      <w:bookmarkStart w:id="17" w:name="_bookmark16"/>
      <w:bookmarkEnd w:id="17"/>
      <w:r>
        <w:fldChar w:fldCharType="begin"/>
      </w:r>
      <w:r>
        <w:instrText xml:space="preserve"> HYPERLINK \l "_bookmark33" </w:instrText>
      </w:r>
      <w:r>
        <w:fldChar w:fldCharType="separate"/>
      </w:r>
      <w:r>
        <w:rPr>
          <w:color w:val="0000FF"/>
          <w:position w:val="9"/>
          <w:sz w:val="16"/>
        </w:rPr>
        <w:t>17</w:t>
      </w:r>
      <w:r>
        <w:rPr>
          <w:color w:val="0000FF"/>
          <w:position w:val="9"/>
          <w:sz w:val="16"/>
        </w:rPr>
        <w:fldChar w:fldCharType="end"/>
      </w:r>
      <w:r>
        <w:rPr>
          <w:color w:val="0000FF"/>
          <w:position w:val="9"/>
          <w:sz w:val="16"/>
        </w:rPr>
        <w:t xml:space="preserve"> </w:t>
      </w:r>
      <w:r>
        <w:t>in the context of nuclear disarmament discussions with the Soviet Union. As Malcolm Gladwell writes, our natural default is to tru</w:t>
      </w:r>
      <w:r>
        <w:t>st what others tell us, until the evidence mounts to contradict the representations.</w:t>
      </w:r>
    </w:p>
    <w:p w14:paraId="572F2057" w14:textId="77777777" w:rsidR="00103F16" w:rsidRDefault="00103F16">
      <w:pPr>
        <w:pStyle w:val="BodyText"/>
        <w:spacing w:before="8"/>
        <w:rPr>
          <w:sz w:val="23"/>
        </w:rPr>
      </w:pPr>
    </w:p>
    <w:p w14:paraId="45F88B76" w14:textId="77777777" w:rsidR="00103F16" w:rsidRDefault="000D1FDD">
      <w:pPr>
        <w:pStyle w:val="BodyText"/>
        <w:spacing w:line="288" w:lineRule="auto"/>
        <w:ind w:left="120" w:right="119"/>
        <w:jc w:val="both"/>
      </w:pPr>
      <w:r>
        <w:t>When</w:t>
      </w:r>
      <w:r>
        <w:rPr>
          <w:spacing w:val="-9"/>
        </w:rPr>
        <w:t xml:space="preserve"> </w:t>
      </w:r>
      <w:r>
        <w:t>investors</w:t>
      </w:r>
      <w:r>
        <w:rPr>
          <w:spacing w:val="-8"/>
        </w:rPr>
        <w:t xml:space="preserve"> </w:t>
      </w:r>
      <w:r>
        <w:t>have</w:t>
      </w:r>
      <w:r>
        <w:rPr>
          <w:spacing w:val="-8"/>
        </w:rPr>
        <w:t xml:space="preserve"> </w:t>
      </w:r>
      <w:r>
        <w:t>good</w:t>
      </w:r>
      <w:r>
        <w:rPr>
          <w:spacing w:val="-9"/>
        </w:rPr>
        <w:t xml:space="preserve"> </w:t>
      </w:r>
      <w:r>
        <w:t>reason</w:t>
      </w:r>
      <w:r>
        <w:rPr>
          <w:spacing w:val="-8"/>
        </w:rPr>
        <w:t xml:space="preserve"> </w:t>
      </w:r>
      <w:r>
        <w:t>to</w:t>
      </w:r>
      <w:r>
        <w:rPr>
          <w:spacing w:val="-8"/>
        </w:rPr>
        <w:t xml:space="preserve"> </w:t>
      </w:r>
      <w:r>
        <w:t>trust</w:t>
      </w:r>
      <w:r>
        <w:rPr>
          <w:spacing w:val="-9"/>
        </w:rPr>
        <w:t xml:space="preserve"> </w:t>
      </w:r>
      <w:r>
        <w:t>their</w:t>
      </w:r>
      <w:r>
        <w:rPr>
          <w:spacing w:val="-8"/>
        </w:rPr>
        <w:t xml:space="preserve"> </w:t>
      </w:r>
      <w:r>
        <w:t>financial</w:t>
      </w:r>
      <w:r>
        <w:rPr>
          <w:spacing w:val="-8"/>
        </w:rPr>
        <w:t xml:space="preserve"> </w:t>
      </w:r>
      <w:r>
        <w:t>advisors</w:t>
      </w:r>
      <w:r>
        <w:rPr>
          <w:spacing w:val="-8"/>
        </w:rPr>
        <w:t xml:space="preserve"> </w:t>
      </w:r>
      <w:r>
        <w:t>and</w:t>
      </w:r>
      <w:r>
        <w:rPr>
          <w:spacing w:val="-9"/>
        </w:rPr>
        <w:t xml:space="preserve"> </w:t>
      </w:r>
      <w:r>
        <w:t>the</w:t>
      </w:r>
      <w:r>
        <w:rPr>
          <w:spacing w:val="-8"/>
        </w:rPr>
        <w:t xml:space="preserve"> </w:t>
      </w:r>
      <w:r>
        <w:t>results</w:t>
      </w:r>
      <w:r>
        <w:rPr>
          <w:spacing w:val="-8"/>
        </w:rPr>
        <w:t xml:space="preserve"> </w:t>
      </w:r>
      <w:r>
        <w:t>of</w:t>
      </w:r>
      <w:r>
        <w:rPr>
          <w:spacing w:val="-9"/>
        </w:rPr>
        <w:t xml:space="preserve"> </w:t>
      </w:r>
      <w:r>
        <w:t>the</w:t>
      </w:r>
      <w:r>
        <w:rPr>
          <w:spacing w:val="-8"/>
        </w:rPr>
        <w:t xml:space="preserve"> </w:t>
      </w:r>
      <w:r>
        <w:t>broker's</w:t>
      </w:r>
      <w:r>
        <w:rPr>
          <w:spacing w:val="-8"/>
        </w:rPr>
        <w:t xml:space="preserve"> </w:t>
      </w:r>
      <w:r>
        <w:t>recommendations</w:t>
      </w:r>
      <w:r>
        <w:rPr>
          <w:spacing w:val="-9"/>
        </w:rPr>
        <w:t xml:space="preserve"> </w:t>
      </w:r>
      <w:r>
        <w:t>“turn</w:t>
      </w:r>
      <w:r>
        <w:rPr>
          <w:spacing w:val="-8"/>
        </w:rPr>
        <w:t xml:space="preserve"> </w:t>
      </w:r>
      <w:r>
        <w:t>South,” there</w:t>
      </w:r>
      <w:r>
        <w:rPr>
          <w:spacing w:val="-9"/>
        </w:rPr>
        <w:t xml:space="preserve"> </w:t>
      </w:r>
      <w:r>
        <w:t>may</w:t>
      </w:r>
      <w:r>
        <w:rPr>
          <w:spacing w:val="-9"/>
        </w:rPr>
        <w:t xml:space="preserve"> </w:t>
      </w:r>
      <w:r>
        <w:t>be</w:t>
      </w:r>
      <w:r>
        <w:rPr>
          <w:spacing w:val="-9"/>
        </w:rPr>
        <w:t xml:space="preserve"> </w:t>
      </w:r>
      <w:r>
        <w:t>a</w:t>
      </w:r>
      <w:r>
        <w:rPr>
          <w:spacing w:val="-9"/>
        </w:rPr>
        <w:t xml:space="preserve"> </w:t>
      </w:r>
      <w:r>
        <w:t>case</w:t>
      </w:r>
      <w:r>
        <w:rPr>
          <w:spacing w:val="-9"/>
        </w:rPr>
        <w:t xml:space="preserve"> </w:t>
      </w:r>
      <w:r>
        <w:t>of</w:t>
      </w:r>
      <w:r>
        <w:rPr>
          <w:spacing w:val="-9"/>
        </w:rPr>
        <w:t xml:space="preserve"> </w:t>
      </w:r>
      <w:r>
        <w:t>merit</w:t>
      </w:r>
      <w:r>
        <w:rPr>
          <w:spacing w:val="-8"/>
        </w:rPr>
        <w:t xml:space="preserve"> </w:t>
      </w:r>
      <w:r>
        <w:t>that</w:t>
      </w:r>
      <w:r>
        <w:rPr>
          <w:spacing w:val="-9"/>
        </w:rPr>
        <w:t xml:space="preserve"> </w:t>
      </w:r>
      <w:r>
        <w:t>the</w:t>
      </w:r>
      <w:r>
        <w:rPr>
          <w:spacing w:val="-9"/>
        </w:rPr>
        <w:t xml:space="preserve"> </w:t>
      </w:r>
      <w:r>
        <w:t>investor</w:t>
      </w:r>
      <w:r>
        <w:rPr>
          <w:spacing w:val="-9"/>
        </w:rPr>
        <w:t xml:space="preserve"> </w:t>
      </w:r>
      <w:r>
        <w:t>should</w:t>
      </w:r>
      <w:r>
        <w:rPr>
          <w:spacing w:val="-9"/>
        </w:rPr>
        <w:t xml:space="preserve"> </w:t>
      </w:r>
      <w:r>
        <w:t>discuss</w:t>
      </w:r>
      <w:r>
        <w:rPr>
          <w:spacing w:val="-9"/>
        </w:rPr>
        <w:t xml:space="preserve"> </w:t>
      </w:r>
      <w:r>
        <w:t>with</w:t>
      </w:r>
      <w:r>
        <w:rPr>
          <w:spacing w:val="-9"/>
        </w:rPr>
        <w:t xml:space="preserve"> </w:t>
      </w:r>
      <w:r>
        <w:t>an</w:t>
      </w:r>
      <w:r>
        <w:rPr>
          <w:spacing w:val="-8"/>
        </w:rPr>
        <w:t xml:space="preserve"> </w:t>
      </w:r>
      <w:r>
        <w:t>experienced</w:t>
      </w:r>
      <w:r>
        <w:rPr>
          <w:spacing w:val="-9"/>
        </w:rPr>
        <w:t xml:space="preserve"> </w:t>
      </w:r>
      <w:r>
        <w:t>securities</w:t>
      </w:r>
      <w:r>
        <w:rPr>
          <w:spacing w:val="-9"/>
        </w:rPr>
        <w:t xml:space="preserve"> </w:t>
      </w:r>
      <w:r>
        <w:t>arbitration</w:t>
      </w:r>
      <w:r>
        <w:rPr>
          <w:spacing w:val="-9"/>
        </w:rPr>
        <w:t xml:space="preserve"> </w:t>
      </w:r>
      <w:r>
        <w:rPr>
          <w:spacing w:val="-3"/>
        </w:rPr>
        <w:t>attorney.</w:t>
      </w:r>
      <w:r>
        <w:rPr>
          <w:spacing w:val="-9"/>
        </w:rPr>
        <w:t xml:space="preserve"> </w:t>
      </w:r>
      <w:r>
        <w:t>That</w:t>
      </w:r>
      <w:r>
        <w:rPr>
          <w:spacing w:val="-9"/>
        </w:rPr>
        <w:t xml:space="preserve"> </w:t>
      </w:r>
      <w:r>
        <w:t xml:space="preserve">discussion will probably find that, as with life, the matter is not black-and-white but has shades of </w:t>
      </w:r>
      <w:r>
        <w:rPr>
          <w:spacing w:val="-3"/>
        </w:rPr>
        <w:t xml:space="preserve">gray, </w:t>
      </w:r>
      <w:r>
        <w:t xml:space="preserve">with shared responsibility </w:t>
      </w:r>
      <w:proofErr w:type="gramStart"/>
      <w:r>
        <w:t>for  the</w:t>
      </w:r>
      <w:proofErr w:type="gramEnd"/>
      <w:r>
        <w:rPr>
          <w:spacing w:val="-2"/>
        </w:rPr>
        <w:t xml:space="preserve"> </w:t>
      </w:r>
      <w:r>
        <w:t>outcome.</w:t>
      </w:r>
    </w:p>
    <w:p w14:paraId="6B0B103F" w14:textId="77777777" w:rsidR="00103F16" w:rsidRDefault="00103F16">
      <w:pPr>
        <w:pStyle w:val="BodyText"/>
        <w:rPr>
          <w:sz w:val="22"/>
        </w:rPr>
      </w:pPr>
    </w:p>
    <w:p w14:paraId="227B2DAF" w14:textId="77777777" w:rsidR="00103F16" w:rsidRDefault="00103F16">
      <w:pPr>
        <w:pStyle w:val="BodyText"/>
        <w:rPr>
          <w:sz w:val="22"/>
        </w:rPr>
      </w:pPr>
    </w:p>
    <w:p w14:paraId="6A946285" w14:textId="77777777" w:rsidR="00103F16" w:rsidRDefault="000D1FDD">
      <w:pPr>
        <w:pStyle w:val="BodyText"/>
        <w:spacing w:before="149"/>
        <w:ind w:left="120"/>
      </w:pPr>
      <w:r>
        <w:t>Footnotes</w:t>
      </w:r>
    </w:p>
    <w:p w14:paraId="59948140" w14:textId="77777777" w:rsidR="00103F16" w:rsidRDefault="000D1FDD">
      <w:pPr>
        <w:pStyle w:val="ListParagraph"/>
        <w:numPr>
          <w:ilvl w:val="0"/>
          <w:numId w:val="1"/>
        </w:numPr>
        <w:tabs>
          <w:tab w:val="left" w:pos="719"/>
          <w:tab w:val="left" w:pos="720"/>
        </w:tabs>
        <w:spacing w:before="59" w:line="295" w:lineRule="auto"/>
        <w:ind w:right="111"/>
        <w:jc w:val="both"/>
        <w:rPr>
          <w:sz w:val="18"/>
        </w:rPr>
      </w:pPr>
      <w:bookmarkStart w:id="18" w:name="_bookmark17"/>
      <w:bookmarkEnd w:id="18"/>
      <w:r>
        <w:rPr>
          <w:sz w:val="18"/>
        </w:rPr>
        <w:t xml:space="preserve">David E. </w:t>
      </w:r>
      <w:r>
        <w:rPr>
          <w:sz w:val="18"/>
        </w:rPr>
        <w:t xml:space="preserve">Robbins is a founding member of PIABA. He is a partner in the New </w:t>
      </w:r>
      <w:proofErr w:type="gramStart"/>
      <w:r>
        <w:rPr>
          <w:spacing w:val="-5"/>
          <w:sz w:val="18"/>
        </w:rPr>
        <w:t xml:space="preserve">York  </w:t>
      </w:r>
      <w:r>
        <w:rPr>
          <w:sz w:val="18"/>
        </w:rPr>
        <w:t>City</w:t>
      </w:r>
      <w:proofErr w:type="gramEnd"/>
      <w:r>
        <w:rPr>
          <w:sz w:val="18"/>
        </w:rPr>
        <w:t xml:space="preserve">-based Kaufmann Gildin &amp; Robbins   LLP and, for over 40 years, he has represented parties in disputes concerning the securities </w:t>
      </w:r>
      <w:r>
        <w:rPr>
          <w:spacing w:val="-3"/>
          <w:sz w:val="18"/>
        </w:rPr>
        <w:t xml:space="preserve">industry, </w:t>
      </w:r>
      <w:r>
        <w:rPr>
          <w:sz w:val="18"/>
        </w:rPr>
        <w:t>parties in regulatory matters and the nego</w:t>
      </w:r>
      <w:r>
        <w:rPr>
          <w:sz w:val="18"/>
        </w:rPr>
        <w:t>tiation of financial adviser contracts. He is an American Arbitration Association arbitrator and the author of the Securities</w:t>
      </w:r>
      <w:r>
        <w:rPr>
          <w:spacing w:val="-14"/>
          <w:sz w:val="18"/>
        </w:rPr>
        <w:t xml:space="preserve"> </w:t>
      </w:r>
      <w:r>
        <w:rPr>
          <w:sz w:val="18"/>
        </w:rPr>
        <w:t>Arbitration</w:t>
      </w:r>
      <w:r>
        <w:rPr>
          <w:spacing w:val="-14"/>
          <w:sz w:val="18"/>
        </w:rPr>
        <w:t xml:space="preserve"> </w:t>
      </w:r>
      <w:r>
        <w:rPr>
          <w:sz w:val="18"/>
        </w:rPr>
        <w:t>Procedure</w:t>
      </w:r>
      <w:r>
        <w:rPr>
          <w:spacing w:val="-14"/>
          <w:sz w:val="18"/>
        </w:rPr>
        <w:t xml:space="preserve"> </w:t>
      </w:r>
      <w:r>
        <w:rPr>
          <w:sz w:val="18"/>
        </w:rPr>
        <w:t>Manual</w:t>
      </w:r>
      <w:r>
        <w:rPr>
          <w:spacing w:val="-14"/>
          <w:sz w:val="18"/>
        </w:rPr>
        <w:t xml:space="preserve"> </w:t>
      </w:r>
      <w:r>
        <w:rPr>
          <w:sz w:val="18"/>
        </w:rPr>
        <w:t>(Matthew</w:t>
      </w:r>
      <w:r>
        <w:rPr>
          <w:spacing w:val="-13"/>
          <w:sz w:val="18"/>
        </w:rPr>
        <w:t xml:space="preserve"> </w:t>
      </w:r>
      <w:r>
        <w:rPr>
          <w:sz w:val="18"/>
        </w:rPr>
        <w:t>Bender/</w:t>
      </w:r>
      <w:r>
        <w:rPr>
          <w:spacing w:val="-15"/>
          <w:sz w:val="18"/>
        </w:rPr>
        <w:t xml:space="preserve"> </w:t>
      </w:r>
      <w:r>
        <w:rPr>
          <w:sz w:val="18"/>
        </w:rPr>
        <w:t>Lexis</w:t>
      </w:r>
      <w:r>
        <w:rPr>
          <w:spacing w:val="-15"/>
          <w:sz w:val="18"/>
        </w:rPr>
        <w:t xml:space="preserve"> </w:t>
      </w:r>
      <w:r>
        <w:rPr>
          <w:sz w:val="18"/>
        </w:rPr>
        <w:t>5th</w:t>
      </w:r>
      <w:r>
        <w:rPr>
          <w:spacing w:val="-14"/>
          <w:sz w:val="18"/>
        </w:rPr>
        <w:t xml:space="preserve"> </w:t>
      </w:r>
      <w:r>
        <w:rPr>
          <w:sz w:val="18"/>
        </w:rPr>
        <w:t>Ed.</w:t>
      </w:r>
      <w:r>
        <w:rPr>
          <w:spacing w:val="-14"/>
          <w:sz w:val="18"/>
        </w:rPr>
        <w:t xml:space="preserve"> </w:t>
      </w:r>
      <w:r>
        <w:rPr>
          <w:sz w:val="18"/>
        </w:rPr>
        <w:t>Dec.</w:t>
      </w:r>
      <w:r>
        <w:rPr>
          <w:spacing w:val="-14"/>
          <w:sz w:val="18"/>
        </w:rPr>
        <w:t xml:space="preserve"> </w:t>
      </w:r>
      <w:r>
        <w:rPr>
          <w:sz w:val="18"/>
        </w:rPr>
        <w:t>2019,</w:t>
      </w:r>
      <w:r>
        <w:rPr>
          <w:spacing w:val="-14"/>
          <w:sz w:val="18"/>
        </w:rPr>
        <w:t xml:space="preserve"> </w:t>
      </w:r>
      <w:r>
        <w:rPr>
          <w:sz w:val="18"/>
        </w:rPr>
        <w:t>https://store.lexisnexis.com/products/securities- arbitrati</w:t>
      </w:r>
      <w:r>
        <w:rPr>
          <w:sz w:val="18"/>
        </w:rPr>
        <w:t xml:space="preserve">on-procedure-manual-skuusSku7156, and the annual </w:t>
      </w:r>
      <w:r>
        <w:rPr>
          <w:i/>
          <w:sz w:val="18"/>
        </w:rPr>
        <w:t xml:space="preserve">McKinney's Practice Commentary </w:t>
      </w:r>
      <w:r>
        <w:rPr>
          <w:sz w:val="18"/>
        </w:rPr>
        <w:t>on Securities Arbitration for the New</w:t>
      </w:r>
      <w:r>
        <w:rPr>
          <w:spacing w:val="-10"/>
          <w:sz w:val="18"/>
        </w:rPr>
        <w:t xml:space="preserve"> </w:t>
      </w:r>
      <w:r>
        <w:rPr>
          <w:spacing w:val="-5"/>
          <w:sz w:val="18"/>
        </w:rPr>
        <w:t>York</w:t>
      </w:r>
      <w:r>
        <w:rPr>
          <w:spacing w:val="-9"/>
          <w:sz w:val="18"/>
        </w:rPr>
        <w:t xml:space="preserve"> </w:t>
      </w:r>
      <w:r>
        <w:rPr>
          <w:sz w:val="18"/>
        </w:rPr>
        <w:t>Practitioner,</w:t>
      </w:r>
      <w:r>
        <w:rPr>
          <w:spacing w:val="-9"/>
          <w:sz w:val="18"/>
        </w:rPr>
        <w:t xml:space="preserve"> </w:t>
      </w:r>
      <w:hyperlink r:id="rId12">
        <w:r>
          <w:rPr>
            <w:sz w:val="18"/>
          </w:rPr>
          <w:t>http://legalsolutions.thomsonreuters.com/law-products/law-books?FindMethod=Menu_LB_LawBks.</w:t>
        </w:r>
        <w:r>
          <w:rPr>
            <w:spacing w:val="-10"/>
            <w:sz w:val="18"/>
          </w:rPr>
          <w:t xml:space="preserve"> </w:t>
        </w:r>
      </w:hyperlink>
      <w:r>
        <w:rPr>
          <w:sz w:val="18"/>
        </w:rPr>
        <w:t>He</w:t>
      </w:r>
      <w:r>
        <w:rPr>
          <w:spacing w:val="-9"/>
          <w:sz w:val="18"/>
        </w:rPr>
        <w:t xml:space="preserve"> </w:t>
      </w:r>
      <w:r>
        <w:rPr>
          <w:sz w:val="18"/>
        </w:rPr>
        <w:t xml:space="preserve">co- chairs the New </w:t>
      </w:r>
      <w:r>
        <w:rPr>
          <w:spacing w:val="-5"/>
          <w:sz w:val="18"/>
        </w:rPr>
        <w:t xml:space="preserve">York </w:t>
      </w:r>
      <w:r>
        <w:rPr>
          <w:sz w:val="18"/>
        </w:rPr>
        <w:t>State Bar Association program on securities arbitration and</w:t>
      </w:r>
      <w:r>
        <w:rPr>
          <w:spacing w:val="-13"/>
          <w:sz w:val="18"/>
        </w:rPr>
        <w:t xml:space="preserve"> </w:t>
      </w:r>
      <w:r>
        <w:rPr>
          <w:sz w:val="18"/>
        </w:rPr>
        <w:t>mediation.</w:t>
      </w:r>
    </w:p>
    <w:p w14:paraId="312F5489" w14:textId="77777777" w:rsidR="00103F16" w:rsidRDefault="00103F16">
      <w:pPr>
        <w:spacing w:line="295" w:lineRule="auto"/>
        <w:jc w:val="both"/>
        <w:rPr>
          <w:sz w:val="18"/>
        </w:rPr>
        <w:sectPr w:rsidR="00103F16">
          <w:pgSz w:w="12240" w:h="15840"/>
          <w:pgMar w:top="980" w:right="960" w:bottom="640" w:left="960" w:header="392" w:footer="450" w:gutter="0"/>
          <w:cols w:space="720"/>
        </w:sectPr>
      </w:pPr>
    </w:p>
    <w:p w14:paraId="7FCACEE7" w14:textId="77777777" w:rsidR="00103F16" w:rsidRDefault="000D1FDD">
      <w:pPr>
        <w:pStyle w:val="ListParagraph"/>
        <w:numPr>
          <w:ilvl w:val="0"/>
          <w:numId w:val="1"/>
        </w:numPr>
        <w:tabs>
          <w:tab w:val="left" w:pos="719"/>
          <w:tab w:val="left" w:pos="720"/>
        </w:tabs>
        <w:spacing w:before="95"/>
        <w:rPr>
          <w:sz w:val="18"/>
        </w:rPr>
      </w:pPr>
      <w:bookmarkStart w:id="19" w:name="_bookmark18"/>
      <w:bookmarkEnd w:id="19"/>
      <w:r>
        <w:rPr>
          <w:sz w:val="18"/>
        </w:rPr>
        <w:t xml:space="preserve">Malcolm Gladwell, </w:t>
      </w:r>
      <w:r>
        <w:rPr>
          <w:spacing w:val="-3"/>
          <w:sz w:val="18"/>
        </w:rPr>
        <w:t xml:space="preserve">Talking </w:t>
      </w:r>
      <w:r>
        <w:rPr>
          <w:sz w:val="18"/>
        </w:rPr>
        <w:t xml:space="preserve">to Strangers - What </w:t>
      </w:r>
      <w:r>
        <w:rPr>
          <w:spacing w:val="-8"/>
          <w:sz w:val="18"/>
        </w:rPr>
        <w:t xml:space="preserve">We </w:t>
      </w:r>
      <w:r>
        <w:rPr>
          <w:sz w:val="18"/>
        </w:rPr>
        <w:t>Shou</w:t>
      </w:r>
      <w:r>
        <w:rPr>
          <w:sz w:val="18"/>
        </w:rPr>
        <w:t xml:space="preserve">ld Know About the People </w:t>
      </w:r>
      <w:r>
        <w:rPr>
          <w:spacing w:val="-8"/>
          <w:sz w:val="18"/>
        </w:rPr>
        <w:t xml:space="preserve">We </w:t>
      </w:r>
      <w:r>
        <w:rPr>
          <w:sz w:val="18"/>
        </w:rPr>
        <w:t>Don't Know</w:t>
      </w:r>
      <w:r>
        <w:rPr>
          <w:spacing w:val="-9"/>
          <w:sz w:val="18"/>
        </w:rPr>
        <w:t xml:space="preserve"> </w:t>
      </w:r>
      <w:r>
        <w:rPr>
          <w:sz w:val="18"/>
        </w:rPr>
        <w:t>(2019).</w:t>
      </w:r>
    </w:p>
    <w:p w14:paraId="22706A88" w14:textId="77777777" w:rsidR="00103F16" w:rsidRDefault="000D1FDD">
      <w:pPr>
        <w:pStyle w:val="ListParagraph"/>
        <w:numPr>
          <w:ilvl w:val="0"/>
          <w:numId w:val="1"/>
        </w:numPr>
        <w:tabs>
          <w:tab w:val="left" w:pos="719"/>
          <w:tab w:val="left" w:pos="720"/>
        </w:tabs>
        <w:spacing w:before="148" w:line="295" w:lineRule="auto"/>
        <w:ind w:right="120"/>
        <w:jc w:val="both"/>
        <w:rPr>
          <w:sz w:val="18"/>
        </w:rPr>
      </w:pPr>
      <w:bookmarkStart w:id="20" w:name="_bookmark19"/>
      <w:bookmarkEnd w:id="20"/>
      <w:r>
        <w:rPr>
          <w:sz w:val="18"/>
        </w:rPr>
        <w:t xml:space="preserve">Jerome E. LaBarre, </w:t>
      </w:r>
      <w:r>
        <w:rPr>
          <w:i/>
          <w:sz w:val="18"/>
        </w:rPr>
        <w:t>Securities Case Development at the Early Stage</w:t>
      </w:r>
      <w:r>
        <w:rPr>
          <w:sz w:val="18"/>
        </w:rPr>
        <w:t xml:space="preserve">, </w:t>
      </w:r>
      <w:r>
        <w:rPr>
          <w:i/>
          <w:sz w:val="18"/>
        </w:rPr>
        <w:t xml:space="preserve">in </w:t>
      </w:r>
      <w:r>
        <w:rPr>
          <w:sz w:val="18"/>
        </w:rPr>
        <w:t xml:space="preserve">Securities Arbitration 1998 - Redefining Practices and </w:t>
      </w:r>
      <w:r>
        <w:rPr>
          <w:spacing w:val="-3"/>
          <w:sz w:val="18"/>
        </w:rPr>
        <w:t xml:space="preserve">Techniques </w:t>
      </w:r>
      <w:r>
        <w:rPr>
          <w:sz w:val="18"/>
        </w:rPr>
        <w:t>(Corporate Law and Practice, Course Book Series Number B-1061,</w:t>
      </w:r>
      <w:r>
        <w:rPr>
          <w:spacing w:val="-9"/>
          <w:sz w:val="18"/>
        </w:rPr>
        <w:t xml:space="preserve"> </w:t>
      </w:r>
      <w:r>
        <w:rPr>
          <w:sz w:val="18"/>
        </w:rPr>
        <w:t>1998).</w:t>
      </w:r>
    </w:p>
    <w:p w14:paraId="4DB3AB90" w14:textId="77777777" w:rsidR="00103F16" w:rsidRDefault="000D1FDD">
      <w:pPr>
        <w:pStyle w:val="ListParagraph"/>
        <w:numPr>
          <w:ilvl w:val="0"/>
          <w:numId w:val="1"/>
        </w:numPr>
        <w:tabs>
          <w:tab w:val="left" w:pos="719"/>
          <w:tab w:val="left" w:pos="720"/>
        </w:tabs>
        <w:spacing w:before="101"/>
        <w:rPr>
          <w:sz w:val="18"/>
        </w:rPr>
      </w:pPr>
      <w:bookmarkStart w:id="21" w:name="_bookmark20"/>
      <w:bookmarkEnd w:id="21"/>
      <w:r>
        <w:rPr>
          <w:sz w:val="18"/>
        </w:rPr>
        <w:t>htt</w:t>
      </w:r>
      <w:r>
        <w:rPr>
          <w:sz w:val="18"/>
        </w:rPr>
        <w:t>ps://nysba.org/products/securities-arbitration-2020-deep-dive/ (last visited March 30,</w:t>
      </w:r>
      <w:r>
        <w:rPr>
          <w:spacing w:val="-2"/>
          <w:sz w:val="18"/>
        </w:rPr>
        <w:t xml:space="preserve"> </w:t>
      </w:r>
      <w:r>
        <w:rPr>
          <w:sz w:val="18"/>
        </w:rPr>
        <w:t>2020).</w:t>
      </w:r>
    </w:p>
    <w:p w14:paraId="00C98A15" w14:textId="77777777" w:rsidR="00103F16" w:rsidRDefault="000D1FDD">
      <w:pPr>
        <w:pStyle w:val="ListParagraph"/>
        <w:numPr>
          <w:ilvl w:val="0"/>
          <w:numId w:val="1"/>
        </w:numPr>
        <w:tabs>
          <w:tab w:val="left" w:pos="719"/>
          <w:tab w:val="left" w:pos="720"/>
        </w:tabs>
        <w:spacing w:before="148" w:line="295" w:lineRule="auto"/>
        <w:ind w:right="123"/>
        <w:jc w:val="both"/>
        <w:rPr>
          <w:sz w:val="18"/>
        </w:rPr>
      </w:pPr>
      <w:bookmarkStart w:id="22" w:name="_bookmark21"/>
      <w:bookmarkEnd w:id="22"/>
      <w:r>
        <w:rPr>
          <w:i/>
          <w:sz w:val="18"/>
        </w:rPr>
        <w:t xml:space="preserve">See </w:t>
      </w:r>
      <w:r>
        <w:rPr>
          <w:sz w:val="18"/>
        </w:rPr>
        <w:t xml:space="preserve">Donald C. Langevoort, </w:t>
      </w:r>
      <w:r>
        <w:rPr>
          <w:i/>
          <w:sz w:val="18"/>
        </w:rPr>
        <w:t>Selling Hope, Selling Risk: Some Lessons for Law from Behavioral Economics About Stockbrokers and Sophisticated Customers</w:t>
      </w:r>
      <w:r>
        <w:rPr>
          <w:sz w:val="18"/>
        </w:rPr>
        <w:t>, 84 Cal. L.R. 3</w:t>
      </w:r>
      <w:r>
        <w:rPr>
          <w:spacing w:val="-3"/>
          <w:sz w:val="18"/>
        </w:rPr>
        <w:t xml:space="preserve"> </w:t>
      </w:r>
      <w:r>
        <w:rPr>
          <w:sz w:val="18"/>
        </w:rPr>
        <w:t>(1996).</w:t>
      </w:r>
    </w:p>
    <w:p w14:paraId="4EC30824" w14:textId="77777777" w:rsidR="00103F16" w:rsidRDefault="000D1FDD">
      <w:pPr>
        <w:pStyle w:val="ListParagraph"/>
        <w:numPr>
          <w:ilvl w:val="0"/>
          <w:numId w:val="1"/>
        </w:numPr>
        <w:tabs>
          <w:tab w:val="left" w:pos="719"/>
          <w:tab w:val="left" w:pos="720"/>
        </w:tabs>
        <w:spacing w:before="101" w:line="295" w:lineRule="auto"/>
        <w:ind w:right="120"/>
        <w:jc w:val="both"/>
        <w:rPr>
          <w:sz w:val="18"/>
        </w:rPr>
      </w:pPr>
      <w:bookmarkStart w:id="23" w:name="_bookmark22"/>
      <w:bookmarkEnd w:id="23"/>
      <w:r>
        <w:rPr>
          <w:sz w:val="18"/>
        </w:rPr>
        <w:t>Jeanne</w:t>
      </w:r>
      <w:r>
        <w:rPr>
          <w:spacing w:val="-19"/>
          <w:sz w:val="18"/>
        </w:rPr>
        <w:t xml:space="preserve"> </w:t>
      </w:r>
      <w:r>
        <w:rPr>
          <w:sz w:val="18"/>
        </w:rPr>
        <w:t>Crandall,</w:t>
      </w:r>
      <w:r>
        <w:rPr>
          <w:spacing w:val="-19"/>
          <w:sz w:val="18"/>
        </w:rPr>
        <w:t xml:space="preserve"> </w:t>
      </w:r>
      <w:r>
        <w:rPr>
          <w:sz w:val="18"/>
        </w:rPr>
        <w:t>Reyna,</w:t>
      </w:r>
      <w:r>
        <w:rPr>
          <w:spacing w:val="-18"/>
          <w:sz w:val="18"/>
        </w:rPr>
        <w:t xml:space="preserve"> </w:t>
      </w:r>
      <w:r>
        <w:rPr>
          <w:sz w:val="18"/>
        </w:rPr>
        <w:t>Hinds</w:t>
      </w:r>
      <w:r>
        <w:rPr>
          <w:spacing w:val="-19"/>
          <w:sz w:val="18"/>
        </w:rPr>
        <w:t xml:space="preserve"> </w:t>
      </w:r>
      <w:r>
        <w:rPr>
          <w:sz w:val="18"/>
        </w:rPr>
        <w:t>&amp;</w:t>
      </w:r>
      <w:r>
        <w:rPr>
          <w:spacing w:val="-19"/>
          <w:sz w:val="18"/>
        </w:rPr>
        <w:t xml:space="preserve"> </w:t>
      </w:r>
      <w:r>
        <w:rPr>
          <w:sz w:val="18"/>
        </w:rPr>
        <w:t>Crandall,</w:t>
      </w:r>
      <w:r>
        <w:rPr>
          <w:spacing w:val="-12"/>
          <w:sz w:val="18"/>
        </w:rPr>
        <w:t xml:space="preserve"> </w:t>
      </w:r>
      <w:r>
        <w:rPr>
          <w:i/>
          <w:sz w:val="18"/>
        </w:rPr>
        <w:t>Establishing</w:t>
      </w:r>
      <w:r>
        <w:rPr>
          <w:i/>
          <w:spacing w:val="-19"/>
          <w:sz w:val="18"/>
        </w:rPr>
        <w:t xml:space="preserve"> </w:t>
      </w:r>
      <w:r>
        <w:rPr>
          <w:i/>
          <w:sz w:val="18"/>
        </w:rPr>
        <w:t>a</w:t>
      </w:r>
      <w:r>
        <w:rPr>
          <w:i/>
          <w:spacing w:val="-18"/>
          <w:sz w:val="18"/>
        </w:rPr>
        <w:t xml:space="preserve"> </w:t>
      </w:r>
      <w:r>
        <w:rPr>
          <w:i/>
          <w:sz w:val="18"/>
        </w:rPr>
        <w:t>Reasonable</w:t>
      </w:r>
      <w:r>
        <w:rPr>
          <w:i/>
          <w:spacing w:val="-18"/>
          <w:sz w:val="18"/>
        </w:rPr>
        <w:t xml:space="preserve"> </w:t>
      </w:r>
      <w:r>
        <w:rPr>
          <w:i/>
          <w:sz w:val="18"/>
        </w:rPr>
        <w:t>Standard</w:t>
      </w:r>
      <w:r>
        <w:rPr>
          <w:i/>
          <w:spacing w:val="-18"/>
          <w:sz w:val="18"/>
        </w:rPr>
        <w:t xml:space="preserve"> </w:t>
      </w:r>
      <w:r>
        <w:rPr>
          <w:i/>
          <w:sz w:val="18"/>
        </w:rPr>
        <w:t>of</w:t>
      </w:r>
      <w:r>
        <w:rPr>
          <w:i/>
          <w:spacing w:val="-18"/>
          <w:sz w:val="18"/>
        </w:rPr>
        <w:t xml:space="preserve"> </w:t>
      </w:r>
      <w:r>
        <w:rPr>
          <w:i/>
          <w:sz w:val="18"/>
        </w:rPr>
        <w:t>Responsibility</w:t>
      </w:r>
      <w:r>
        <w:rPr>
          <w:i/>
          <w:spacing w:val="-19"/>
          <w:sz w:val="18"/>
        </w:rPr>
        <w:t xml:space="preserve"> </w:t>
      </w:r>
      <w:r>
        <w:rPr>
          <w:i/>
          <w:sz w:val="18"/>
        </w:rPr>
        <w:t>for</w:t>
      </w:r>
      <w:r>
        <w:rPr>
          <w:i/>
          <w:spacing w:val="-18"/>
          <w:sz w:val="18"/>
        </w:rPr>
        <w:t xml:space="preserve"> </w:t>
      </w:r>
      <w:r>
        <w:rPr>
          <w:i/>
          <w:sz w:val="18"/>
        </w:rPr>
        <w:t>Broker-Cust</w:t>
      </w:r>
      <w:r>
        <w:rPr>
          <w:i/>
          <w:sz w:val="18"/>
        </w:rPr>
        <w:t>omer</w:t>
      </w:r>
      <w:r>
        <w:rPr>
          <w:i/>
          <w:spacing w:val="-18"/>
          <w:sz w:val="18"/>
        </w:rPr>
        <w:t xml:space="preserve"> </w:t>
      </w:r>
      <w:r>
        <w:rPr>
          <w:i/>
          <w:sz w:val="18"/>
        </w:rPr>
        <w:t xml:space="preserve">Relationships, in </w:t>
      </w:r>
      <w:r>
        <w:rPr>
          <w:sz w:val="18"/>
        </w:rPr>
        <w:t xml:space="preserve">Securities Arbitration 2006 - </w:t>
      </w:r>
      <w:r>
        <w:rPr>
          <w:spacing w:val="-3"/>
          <w:sz w:val="18"/>
        </w:rPr>
        <w:t xml:space="preserve">Taking </w:t>
      </w:r>
      <w:r>
        <w:rPr>
          <w:sz w:val="18"/>
        </w:rPr>
        <w:t>Responsibility, Practicing Law Institute 323-333 (Corporate Law and Practice, Course Handbook Series, Number B-1553</w:t>
      </w:r>
      <w:r>
        <w:rPr>
          <w:spacing w:val="-5"/>
          <w:sz w:val="18"/>
        </w:rPr>
        <w:t xml:space="preserve"> </w:t>
      </w:r>
      <w:r>
        <w:rPr>
          <w:sz w:val="18"/>
        </w:rPr>
        <w:t>2006).</w:t>
      </w:r>
    </w:p>
    <w:p w14:paraId="2B1C35FB" w14:textId="77777777" w:rsidR="00103F16" w:rsidRDefault="000D1FDD">
      <w:pPr>
        <w:pStyle w:val="ListParagraph"/>
        <w:numPr>
          <w:ilvl w:val="0"/>
          <w:numId w:val="1"/>
        </w:numPr>
        <w:tabs>
          <w:tab w:val="left" w:pos="719"/>
          <w:tab w:val="left" w:pos="720"/>
        </w:tabs>
        <w:spacing w:before="102"/>
        <w:rPr>
          <w:sz w:val="18"/>
        </w:rPr>
      </w:pPr>
      <w:hyperlink r:id="rId13">
        <w:bookmarkStart w:id="24" w:name="_bookmark23"/>
        <w:bookmarkEnd w:id="24"/>
        <w:r>
          <w:rPr>
            <w:color w:val="0000FF"/>
            <w:sz w:val="18"/>
          </w:rPr>
          <w:t xml:space="preserve">723 </w:t>
        </w:r>
        <w:r>
          <w:rPr>
            <w:color w:val="0000FF"/>
            <w:spacing w:val="-5"/>
            <w:sz w:val="18"/>
          </w:rPr>
          <w:t xml:space="preserve">S.W. </w:t>
        </w:r>
        <w:r>
          <w:rPr>
            <w:color w:val="0000FF"/>
            <w:sz w:val="18"/>
          </w:rPr>
          <w:t>2d 129</w:t>
        </w:r>
      </w:hyperlink>
      <w:r>
        <w:rPr>
          <w:sz w:val="18"/>
        </w:rPr>
        <w:t xml:space="preserve">; 1996 </w:t>
      </w:r>
      <w:r>
        <w:rPr>
          <w:spacing w:val="-4"/>
          <w:sz w:val="18"/>
        </w:rPr>
        <w:t xml:space="preserve">Tenn. </w:t>
      </w:r>
      <w:r>
        <w:rPr>
          <w:sz w:val="18"/>
        </w:rPr>
        <w:t xml:space="preserve">App. LEXIS 3246 ** (TN Ct. App., </w:t>
      </w:r>
      <w:r>
        <w:rPr>
          <w:spacing w:val="-3"/>
          <w:sz w:val="18"/>
        </w:rPr>
        <w:t xml:space="preserve">Western </w:t>
      </w:r>
      <w:r>
        <w:rPr>
          <w:sz w:val="18"/>
        </w:rPr>
        <w:t>Section, Aug. 22,</w:t>
      </w:r>
      <w:r>
        <w:rPr>
          <w:spacing w:val="-2"/>
          <w:sz w:val="18"/>
        </w:rPr>
        <w:t xml:space="preserve"> </w:t>
      </w:r>
      <w:r>
        <w:rPr>
          <w:sz w:val="18"/>
        </w:rPr>
        <w:t>1986).</w:t>
      </w:r>
    </w:p>
    <w:p w14:paraId="744FA882" w14:textId="77777777" w:rsidR="00103F16" w:rsidRDefault="000D1FDD">
      <w:pPr>
        <w:pStyle w:val="ListParagraph"/>
        <w:numPr>
          <w:ilvl w:val="0"/>
          <w:numId w:val="1"/>
        </w:numPr>
        <w:tabs>
          <w:tab w:val="left" w:pos="719"/>
          <w:tab w:val="left" w:pos="720"/>
        </w:tabs>
        <w:spacing w:before="148"/>
        <w:rPr>
          <w:sz w:val="18"/>
        </w:rPr>
      </w:pPr>
      <w:hyperlink r:id="rId14">
        <w:bookmarkStart w:id="25" w:name="_bookmark24"/>
        <w:bookmarkEnd w:id="25"/>
        <w:r>
          <w:rPr>
            <w:color w:val="0000FF"/>
            <w:sz w:val="18"/>
          </w:rPr>
          <w:t xml:space="preserve">Kelly </w:t>
        </w:r>
        <w:r>
          <w:rPr>
            <w:color w:val="0000FF"/>
            <w:spacing w:val="-6"/>
            <w:sz w:val="18"/>
          </w:rPr>
          <w:t xml:space="preserve">v. </w:t>
        </w:r>
        <w:r>
          <w:rPr>
            <w:color w:val="0000FF"/>
            <w:sz w:val="18"/>
          </w:rPr>
          <w:t>Cliff Pe</w:t>
        </w:r>
        <w:r>
          <w:rPr>
            <w:color w:val="0000FF"/>
            <w:sz w:val="18"/>
          </w:rPr>
          <w:t xml:space="preserve">ttit Motors, Inc., 191 </w:t>
        </w:r>
        <w:r>
          <w:rPr>
            <w:color w:val="0000FF"/>
            <w:spacing w:val="-4"/>
            <w:sz w:val="18"/>
          </w:rPr>
          <w:t xml:space="preserve">Tenn. </w:t>
        </w:r>
        <w:r>
          <w:rPr>
            <w:color w:val="0000FF"/>
            <w:sz w:val="18"/>
          </w:rPr>
          <w:t xml:space="preserve">390 *; 234 </w:t>
        </w:r>
        <w:r>
          <w:rPr>
            <w:color w:val="0000FF"/>
            <w:spacing w:val="-5"/>
            <w:sz w:val="18"/>
          </w:rPr>
          <w:t xml:space="preserve">S.W. </w:t>
        </w:r>
        <w:r>
          <w:rPr>
            <w:color w:val="0000FF"/>
            <w:sz w:val="18"/>
          </w:rPr>
          <w:t>2d 822</w:t>
        </w:r>
      </w:hyperlink>
      <w:r>
        <w:rPr>
          <w:sz w:val="18"/>
        </w:rPr>
        <w:t xml:space="preserve">; 1950 </w:t>
      </w:r>
      <w:r>
        <w:rPr>
          <w:spacing w:val="-4"/>
          <w:sz w:val="18"/>
        </w:rPr>
        <w:t xml:space="preserve">Tenn. </w:t>
      </w:r>
      <w:r>
        <w:rPr>
          <w:sz w:val="18"/>
        </w:rPr>
        <w:t>LEXIS 447 *** (Sup. Ct., TN, Dec. 8,</w:t>
      </w:r>
      <w:r>
        <w:rPr>
          <w:spacing w:val="-16"/>
          <w:sz w:val="18"/>
        </w:rPr>
        <w:t xml:space="preserve"> </w:t>
      </w:r>
      <w:r>
        <w:rPr>
          <w:sz w:val="18"/>
        </w:rPr>
        <w:t>1950).</w:t>
      </w:r>
    </w:p>
    <w:p w14:paraId="2F008AA0" w14:textId="77777777" w:rsidR="00103F16" w:rsidRDefault="000D1FDD">
      <w:pPr>
        <w:pStyle w:val="ListParagraph"/>
        <w:numPr>
          <w:ilvl w:val="0"/>
          <w:numId w:val="1"/>
        </w:numPr>
        <w:tabs>
          <w:tab w:val="left" w:pos="719"/>
          <w:tab w:val="left" w:pos="720"/>
        </w:tabs>
        <w:spacing w:before="148"/>
        <w:rPr>
          <w:sz w:val="18"/>
        </w:rPr>
      </w:pPr>
      <w:hyperlink r:id="rId15">
        <w:bookmarkStart w:id="26" w:name="_bookmark25"/>
        <w:bookmarkEnd w:id="26"/>
        <w:r>
          <w:rPr>
            <w:color w:val="0000FF"/>
            <w:sz w:val="18"/>
          </w:rPr>
          <w:t xml:space="preserve">Durham </w:t>
        </w:r>
        <w:r>
          <w:rPr>
            <w:color w:val="0000FF"/>
            <w:spacing w:val="-6"/>
            <w:sz w:val="18"/>
          </w:rPr>
          <w:t xml:space="preserve">v. </w:t>
        </w:r>
        <w:r>
          <w:rPr>
            <w:color w:val="0000FF"/>
            <w:spacing w:val="-3"/>
            <w:sz w:val="18"/>
          </w:rPr>
          <w:t xml:space="preserve">Waddell </w:t>
        </w:r>
        <w:r>
          <w:rPr>
            <w:color w:val="0000FF"/>
            <w:sz w:val="18"/>
          </w:rPr>
          <w:t xml:space="preserve">&amp; Reed, Inc. 723 </w:t>
        </w:r>
        <w:r>
          <w:rPr>
            <w:color w:val="0000FF"/>
            <w:spacing w:val="-4"/>
            <w:sz w:val="18"/>
          </w:rPr>
          <w:t xml:space="preserve">S.W.2d </w:t>
        </w:r>
        <w:r>
          <w:rPr>
            <w:color w:val="0000FF"/>
            <w:sz w:val="18"/>
          </w:rPr>
          <w:t>129</w:t>
        </w:r>
      </w:hyperlink>
      <w:r>
        <w:rPr>
          <w:sz w:val="18"/>
        </w:rPr>
        <w:t xml:space="preserve">; 1986 </w:t>
      </w:r>
      <w:r>
        <w:rPr>
          <w:spacing w:val="-4"/>
          <w:sz w:val="18"/>
        </w:rPr>
        <w:t xml:space="preserve">Tenn. </w:t>
      </w:r>
      <w:r>
        <w:rPr>
          <w:sz w:val="18"/>
        </w:rPr>
        <w:t xml:space="preserve">App. LEXIS 3246 (Ct. App., TN, </w:t>
      </w:r>
      <w:r>
        <w:rPr>
          <w:spacing w:val="-3"/>
          <w:sz w:val="18"/>
        </w:rPr>
        <w:t xml:space="preserve">Western Div., </w:t>
      </w:r>
      <w:r>
        <w:rPr>
          <w:sz w:val="18"/>
        </w:rPr>
        <w:t>Aug. 22, 1986).</w:t>
      </w:r>
    </w:p>
    <w:p w14:paraId="42D2D84B" w14:textId="77777777" w:rsidR="00103F16" w:rsidRDefault="000D1FDD">
      <w:pPr>
        <w:pStyle w:val="ListParagraph"/>
        <w:numPr>
          <w:ilvl w:val="0"/>
          <w:numId w:val="1"/>
        </w:numPr>
        <w:tabs>
          <w:tab w:val="left" w:pos="720"/>
        </w:tabs>
        <w:spacing w:before="150" w:line="297" w:lineRule="auto"/>
        <w:ind w:left="719" w:right="116"/>
        <w:jc w:val="both"/>
        <w:rPr>
          <w:i/>
          <w:sz w:val="18"/>
        </w:rPr>
      </w:pPr>
      <w:hyperlink r:id="rId16">
        <w:bookmarkStart w:id="27" w:name="_bookmark26"/>
        <w:bookmarkEnd w:id="27"/>
        <w:r>
          <w:rPr>
            <w:i/>
            <w:color w:val="0000FF"/>
            <w:sz w:val="18"/>
          </w:rPr>
          <w:t xml:space="preserve">Conway </w:t>
        </w:r>
        <w:r>
          <w:rPr>
            <w:i/>
            <w:color w:val="0000FF"/>
            <w:spacing w:val="-7"/>
            <w:sz w:val="18"/>
          </w:rPr>
          <w:t xml:space="preserve">v. </w:t>
        </w:r>
        <w:r>
          <w:rPr>
            <w:i/>
            <w:color w:val="0000FF"/>
            <w:sz w:val="18"/>
          </w:rPr>
          <w:t xml:space="preserve">Icahn &amp; Co., Inc., </w:t>
        </w:r>
        <w:r>
          <w:rPr>
            <w:color w:val="0000FF"/>
            <w:sz w:val="18"/>
          </w:rPr>
          <w:t xml:space="preserve">16 </w:t>
        </w:r>
        <w:r>
          <w:rPr>
            <w:color w:val="0000FF"/>
            <w:spacing w:val="-4"/>
            <w:sz w:val="18"/>
          </w:rPr>
          <w:t xml:space="preserve">F.3d </w:t>
        </w:r>
        <w:r>
          <w:rPr>
            <w:color w:val="0000FF"/>
            <w:sz w:val="18"/>
          </w:rPr>
          <w:t>504</w:t>
        </w:r>
      </w:hyperlink>
      <w:r>
        <w:rPr>
          <w:sz w:val="18"/>
        </w:rPr>
        <w:t>; 1994 U.S. App. LEXIS 2700 (2</w:t>
      </w:r>
      <w:r>
        <w:rPr>
          <w:position w:val="8"/>
          <w:sz w:val="14"/>
        </w:rPr>
        <w:t xml:space="preserve">nd </w:t>
      </w:r>
      <w:r>
        <w:rPr>
          <w:spacing w:val="-3"/>
          <w:sz w:val="18"/>
        </w:rPr>
        <w:t xml:space="preserve">Cir., </w:t>
      </w:r>
      <w:r>
        <w:rPr>
          <w:sz w:val="18"/>
        </w:rPr>
        <w:t>Feb. 15, 1994). (The relationship between a stockbroker</w:t>
      </w:r>
      <w:r>
        <w:rPr>
          <w:spacing w:val="-5"/>
          <w:sz w:val="18"/>
        </w:rPr>
        <w:t xml:space="preserve"> </w:t>
      </w:r>
      <w:r>
        <w:rPr>
          <w:sz w:val="18"/>
        </w:rPr>
        <w:t>and</w:t>
      </w:r>
      <w:r>
        <w:rPr>
          <w:spacing w:val="-4"/>
          <w:sz w:val="18"/>
        </w:rPr>
        <w:t xml:space="preserve"> </w:t>
      </w:r>
      <w:r>
        <w:rPr>
          <w:sz w:val="18"/>
        </w:rPr>
        <w:t>its</w:t>
      </w:r>
      <w:r>
        <w:rPr>
          <w:spacing w:val="-5"/>
          <w:sz w:val="18"/>
        </w:rPr>
        <w:t xml:space="preserve"> </w:t>
      </w:r>
      <w:r>
        <w:rPr>
          <w:sz w:val="18"/>
        </w:rPr>
        <w:t>customer</w:t>
      </w:r>
      <w:r>
        <w:rPr>
          <w:spacing w:val="-4"/>
          <w:sz w:val="18"/>
        </w:rPr>
        <w:t xml:space="preserve"> </w:t>
      </w:r>
      <w:r>
        <w:rPr>
          <w:sz w:val="18"/>
        </w:rPr>
        <w:t>is</w:t>
      </w:r>
      <w:r>
        <w:rPr>
          <w:spacing w:val="-4"/>
          <w:sz w:val="18"/>
        </w:rPr>
        <w:t xml:space="preserve"> </w:t>
      </w:r>
      <w:r>
        <w:rPr>
          <w:sz w:val="18"/>
        </w:rPr>
        <w:t>that</w:t>
      </w:r>
      <w:r>
        <w:rPr>
          <w:spacing w:val="-5"/>
          <w:sz w:val="18"/>
        </w:rPr>
        <w:t xml:space="preserve"> </w:t>
      </w:r>
      <w:r>
        <w:rPr>
          <w:sz w:val="18"/>
        </w:rPr>
        <w:t>of</w:t>
      </w:r>
      <w:r>
        <w:rPr>
          <w:spacing w:val="-4"/>
          <w:sz w:val="18"/>
        </w:rPr>
        <w:t xml:space="preserve"> </w:t>
      </w:r>
      <w:r>
        <w:rPr>
          <w:sz w:val="18"/>
        </w:rPr>
        <w:t>principal</w:t>
      </w:r>
      <w:r>
        <w:rPr>
          <w:spacing w:val="-4"/>
          <w:sz w:val="18"/>
        </w:rPr>
        <w:t xml:space="preserve"> </w:t>
      </w:r>
      <w:r>
        <w:rPr>
          <w:sz w:val="18"/>
        </w:rPr>
        <w:t>and</w:t>
      </w:r>
      <w:r>
        <w:rPr>
          <w:spacing w:val="-5"/>
          <w:sz w:val="18"/>
        </w:rPr>
        <w:t xml:space="preserve"> </w:t>
      </w:r>
      <w:r>
        <w:rPr>
          <w:sz w:val="18"/>
        </w:rPr>
        <w:t>agent</w:t>
      </w:r>
      <w:r>
        <w:rPr>
          <w:spacing w:val="-4"/>
          <w:sz w:val="18"/>
        </w:rPr>
        <w:t xml:space="preserve"> </w:t>
      </w:r>
      <w:r>
        <w:rPr>
          <w:sz w:val="18"/>
        </w:rPr>
        <w:t>and</w:t>
      </w:r>
      <w:r>
        <w:rPr>
          <w:spacing w:val="-4"/>
          <w:sz w:val="18"/>
        </w:rPr>
        <w:t xml:space="preserve"> </w:t>
      </w:r>
      <w:r>
        <w:rPr>
          <w:sz w:val="18"/>
        </w:rPr>
        <w:t>is</w:t>
      </w:r>
      <w:r>
        <w:rPr>
          <w:spacing w:val="-5"/>
          <w:sz w:val="18"/>
        </w:rPr>
        <w:t xml:space="preserve"> </w:t>
      </w:r>
      <w:r>
        <w:rPr>
          <w:sz w:val="18"/>
        </w:rPr>
        <w:t>fiduciary</w:t>
      </w:r>
      <w:r>
        <w:rPr>
          <w:spacing w:val="-4"/>
          <w:sz w:val="18"/>
        </w:rPr>
        <w:t xml:space="preserve"> </w:t>
      </w:r>
      <w:r>
        <w:rPr>
          <w:sz w:val="18"/>
        </w:rPr>
        <w:t>in</w:t>
      </w:r>
      <w:r>
        <w:rPr>
          <w:spacing w:val="-4"/>
          <w:sz w:val="18"/>
        </w:rPr>
        <w:t xml:space="preserve"> </w:t>
      </w:r>
      <w:r>
        <w:rPr>
          <w:sz w:val="18"/>
        </w:rPr>
        <w:t>nature,</w:t>
      </w:r>
      <w:r>
        <w:rPr>
          <w:spacing w:val="-5"/>
          <w:sz w:val="18"/>
        </w:rPr>
        <w:t xml:space="preserve"> </w:t>
      </w:r>
      <w:r>
        <w:rPr>
          <w:sz w:val="18"/>
        </w:rPr>
        <w:t>according</w:t>
      </w:r>
      <w:r>
        <w:rPr>
          <w:spacing w:val="-4"/>
          <w:sz w:val="18"/>
        </w:rPr>
        <w:t xml:space="preserve"> </w:t>
      </w:r>
      <w:r>
        <w:rPr>
          <w:sz w:val="18"/>
        </w:rPr>
        <w:t>to</w:t>
      </w:r>
      <w:r>
        <w:rPr>
          <w:spacing w:val="-4"/>
          <w:sz w:val="18"/>
        </w:rPr>
        <w:t xml:space="preserve"> </w:t>
      </w:r>
      <w:r>
        <w:rPr>
          <w:sz w:val="18"/>
        </w:rPr>
        <w:t>New</w:t>
      </w:r>
      <w:r>
        <w:rPr>
          <w:spacing w:val="-5"/>
          <w:sz w:val="18"/>
        </w:rPr>
        <w:t xml:space="preserve"> York</w:t>
      </w:r>
      <w:r>
        <w:rPr>
          <w:spacing w:val="-4"/>
          <w:sz w:val="18"/>
        </w:rPr>
        <w:t xml:space="preserve"> </w:t>
      </w:r>
      <w:r>
        <w:rPr>
          <w:spacing w:val="-3"/>
          <w:sz w:val="18"/>
        </w:rPr>
        <w:t>law.)</w:t>
      </w:r>
      <w:r>
        <w:rPr>
          <w:spacing w:val="3"/>
          <w:sz w:val="18"/>
        </w:rPr>
        <w:t xml:space="preserve"> </w:t>
      </w:r>
      <w:r>
        <w:rPr>
          <w:i/>
          <w:sz w:val="18"/>
        </w:rPr>
        <w:t>See</w:t>
      </w:r>
      <w:r>
        <w:rPr>
          <w:i/>
          <w:spacing w:val="-4"/>
          <w:sz w:val="18"/>
        </w:rPr>
        <w:t xml:space="preserve"> </w:t>
      </w:r>
      <w:hyperlink r:id="rId17">
        <w:r>
          <w:rPr>
            <w:color w:val="0000FF"/>
            <w:spacing w:val="-4"/>
            <w:sz w:val="18"/>
          </w:rPr>
          <w:t xml:space="preserve">11 </w:t>
        </w:r>
        <w:r>
          <w:rPr>
            <w:color w:val="0000FF"/>
            <w:sz w:val="18"/>
          </w:rPr>
          <w:t>N.Y</w:t>
        </w:r>
        <w:r>
          <w:rPr>
            <w:color w:val="0000FF"/>
            <w:spacing w:val="-5"/>
            <w:sz w:val="18"/>
          </w:rPr>
          <w:t xml:space="preserve"> </w:t>
        </w:r>
        <w:r>
          <w:rPr>
            <w:color w:val="0000FF"/>
            <w:sz w:val="18"/>
          </w:rPr>
          <w:t>Jur.2d</w:t>
        </w:r>
      </w:hyperlink>
      <w:hyperlink r:id="rId18">
        <w:r>
          <w:rPr>
            <w:color w:val="0000FF"/>
            <w:sz w:val="18"/>
          </w:rPr>
          <w:t xml:space="preserve"> Brokers § 45 (1981)</w:t>
        </w:r>
      </w:hyperlink>
      <w:r>
        <w:rPr>
          <w:sz w:val="18"/>
        </w:rPr>
        <w:t xml:space="preserve">; </w:t>
      </w:r>
      <w:hyperlink r:id="rId19">
        <w:r>
          <w:rPr>
            <w:i/>
            <w:color w:val="0000FF"/>
            <w:sz w:val="18"/>
          </w:rPr>
          <w:t xml:space="preserve">People </w:t>
        </w:r>
        <w:r>
          <w:rPr>
            <w:i/>
            <w:color w:val="0000FF"/>
            <w:spacing w:val="-7"/>
            <w:sz w:val="18"/>
          </w:rPr>
          <w:t xml:space="preserve">v. </w:t>
        </w:r>
        <w:r>
          <w:rPr>
            <w:i/>
            <w:color w:val="0000FF"/>
            <w:sz w:val="18"/>
          </w:rPr>
          <w:t>Mercer Hicks Corp.</w:t>
        </w:r>
        <w:r>
          <w:rPr>
            <w:color w:val="0000FF"/>
            <w:sz w:val="18"/>
          </w:rPr>
          <w:t xml:space="preserve">, 4 Misc. 2d 55, 155 </w:t>
        </w:r>
        <w:r>
          <w:rPr>
            <w:color w:val="0000FF"/>
            <w:spacing w:val="-4"/>
            <w:sz w:val="18"/>
          </w:rPr>
          <w:t xml:space="preserve">N.Y.S.2d </w:t>
        </w:r>
        <w:r>
          <w:rPr>
            <w:color w:val="0000FF"/>
            <w:sz w:val="18"/>
          </w:rPr>
          <w:t>740, 744 (Sup. Ct.)</w:t>
        </w:r>
      </w:hyperlink>
      <w:r>
        <w:rPr>
          <w:sz w:val="18"/>
        </w:rPr>
        <w:t xml:space="preserve">, </w:t>
      </w:r>
      <w:r>
        <w:rPr>
          <w:i/>
          <w:sz w:val="18"/>
        </w:rPr>
        <w:t>aff'd</w:t>
      </w:r>
      <w:r>
        <w:rPr>
          <w:sz w:val="18"/>
        </w:rPr>
        <w:t xml:space="preserve">, </w:t>
      </w:r>
      <w:hyperlink r:id="rId20">
        <w:r>
          <w:rPr>
            <w:color w:val="0000FF"/>
            <w:sz w:val="18"/>
          </w:rPr>
          <w:t>3 A.D.2d 708, 160</w:t>
        </w:r>
      </w:hyperlink>
      <w:hyperlink r:id="rId21">
        <w:r>
          <w:rPr>
            <w:color w:val="0000FF"/>
            <w:sz w:val="18"/>
          </w:rPr>
          <w:t xml:space="preserve"> </w:t>
        </w:r>
        <w:r>
          <w:rPr>
            <w:color w:val="0000FF"/>
            <w:spacing w:val="-4"/>
            <w:sz w:val="18"/>
          </w:rPr>
          <w:t xml:space="preserve">N.Y.S.2d </w:t>
        </w:r>
        <w:r>
          <w:rPr>
            <w:color w:val="0000FF"/>
            <w:sz w:val="18"/>
          </w:rPr>
          <w:t xml:space="preserve">806 (App. </w:t>
        </w:r>
        <w:r>
          <w:rPr>
            <w:color w:val="0000FF"/>
            <w:spacing w:val="-4"/>
            <w:sz w:val="18"/>
          </w:rPr>
          <w:t xml:space="preserve">Div. </w:t>
        </w:r>
        <w:r>
          <w:rPr>
            <w:color w:val="0000FF"/>
            <w:sz w:val="18"/>
          </w:rPr>
          <w:t>1957)</w:t>
        </w:r>
      </w:hyperlink>
      <w:r>
        <w:rPr>
          <w:sz w:val="18"/>
        </w:rPr>
        <w:t xml:space="preserve">. (A broker, as agent, has a duty to use reasonable efforts to give its principal information </w:t>
      </w:r>
      <w:proofErr w:type="gramStart"/>
      <w:r>
        <w:rPr>
          <w:sz w:val="18"/>
        </w:rPr>
        <w:t>relevant  to</w:t>
      </w:r>
      <w:proofErr w:type="gramEnd"/>
      <w:r>
        <w:rPr>
          <w:sz w:val="18"/>
        </w:rPr>
        <w:t xml:space="preserve"> the affairs that have been entrusted to it.) </w:t>
      </w:r>
      <w:r>
        <w:rPr>
          <w:i/>
          <w:sz w:val="18"/>
        </w:rPr>
        <w:t xml:space="preserve">See </w:t>
      </w:r>
      <w:hyperlink r:id="rId22">
        <w:r>
          <w:rPr>
            <w:color w:val="0000FF"/>
            <w:sz w:val="18"/>
          </w:rPr>
          <w:t>Restatement (Second) o</w:t>
        </w:r>
        <w:r>
          <w:rPr>
            <w:color w:val="0000FF"/>
            <w:sz w:val="18"/>
          </w:rPr>
          <w:t>f Agency § 381 (1958)</w:t>
        </w:r>
      </w:hyperlink>
      <w:r>
        <w:rPr>
          <w:sz w:val="18"/>
        </w:rPr>
        <w:t>. (“Accordingly, because Conway's account was a non-discretionary one, his authorization for all purchases and sales was required. Absent a waiver of notice running in its favor, Icahn had a duty to notify Conway prior to the execution</w:t>
      </w:r>
      <w:r>
        <w:rPr>
          <w:sz w:val="18"/>
        </w:rPr>
        <w:t xml:space="preserve"> of the sellout and to secure his consent as to the items to be sold.”) </w:t>
      </w:r>
      <w:hyperlink r:id="rId23">
        <w:r>
          <w:rPr>
            <w:i/>
            <w:color w:val="0000FF"/>
            <w:sz w:val="18"/>
          </w:rPr>
          <w:t xml:space="preserve">McAdam </w:t>
        </w:r>
        <w:r>
          <w:rPr>
            <w:i/>
            <w:color w:val="0000FF"/>
            <w:spacing w:val="-7"/>
            <w:sz w:val="18"/>
          </w:rPr>
          <w:t xml:space="preserve">v. </w:t>
        </w:r>
        <w:r>
          <w:rPr>
            <w:i/>
            <w:color w:val="0000FF"/>
            <w:sz w:val="18"/>
          </w:rPr>
          <w:t xml:space="preserve">Dean </w:t>
        </w:r>
        <w:r>
          <w:rPr>
            <w:i/>
            <w:color w:val="0000FF"/>
            <w:spacing w:val="-3"/>
            <w:sz w:val="18"/>
          </w:rPr>
          <w:t xml:space="preserve">Witter </w:t>
        </w:r>
        <w:r>
          <w:rPr>
            <w:i/>
            <w:color w:val="0000FF"/>
            <w:sz w:val="18"/>
          </w:rPr>
          <w:t>Reynolds, Inc.</w:t>
        </w:r>
        <w:r>
          <w:rPr>
            <w:color w:val="0000FF"/>
            <w:sz w:val="18"/>
          </w:rPr>
          <w:t xml:space="preserve">, 896 </w:t>
        </w:r>
        <w:r>
          <w:rPr>
            <w:color w:val="0000FF"/>
            <w:spacing w:val="-4"/>
            <w:sz w:val="18"/>
          </w:rPr>
          <w:t xml:space="preserve">F.2d </w:t>
        </w:r>
        <w:r>
          <w:rPr>
            <w:color w:val="0000FF"/>
            <w:sz w:val="18"/>
          </w:rPr>
          <w:t xml:space="preserve">750 (3d </w:t>
        </w:r>
        <w:r>
          <w:rPr>
            <w:color w:val="0000FF"/>
            <w:spacing w:val="-4"/>
            <w:sz w:val="18"/>
          </w:rPr>
          <w:t xml:space="preserve">Cir. </w:t>
        </w:r>
        <w:r>
          <w:rPr>
            <w:color w:val="0000FF"/>
            <w:sz w:val="18"/>
          </w:rPr>
          <w:t>1990)</w:t>
        </w:r>
      </w:hyperlink>
      <w:r>
        <w:rPr>
          <w:sz w:val="18"/>
        </w:rPr>
        <w:t xml:space="preserve">; </w:t>
      </w:r>
      <w:hyperlink r:id="rId24">
        <w:r>
          <w:rPr>
            <w:i/>
            <w:color w:val="0000FF"/>
            <w:sz w:val="18"/>
          </w:rPr>
          <w:t xml:space="preserve">Magnum Corp. </w:t>
        </w:r>
        <w:r>
          <w:rPr>
            <w:i/>
            <w:color w:val="0000FF"/>
            <w:spacing w:val="-7"/>
            <w:sz w:val="18"/>
          </w:rPr>
          <w:t xml:space="preserve">v. </w:t>
        </w:r>
        <w:r>
          <w:rPr>
            <w:i/>
            <w:color w:val="0000FF"/>
            <w:sz w:val="18"/>
          </w:rPr>
          <w:t xml:space="preserve">Lehman Bros. Kuhn Loeb, Inc., </w:t>
        </w:r>
        <w:r>
          <w:rPr>
            <w:color w:val="0000FF"/>
            <w:sz w:val="18"/>
          </w:rPr>
          <w:t>794</w:t>
        </w:r>
      </w:hyperlink>
      <w:hyperlink r:id="rId25">
        <w:r>
          <w:rPr>
            <w:color w:val="0000FF"/>
            <w:sz w:val="18"/>
          </w:rPr>
          <w:t xml:space="preserve"> </w:t>
        </w:r>
        <w:r>
          <w:rPr>
            <w:color w:val="0000FF"/>
            <w:spacing w:val="-4"/>
            <w:sz w:val="18"/>
          </w:rPr>
          <w:t xml:space="preserve">F.2d </w:t>
        </w:r>
        <w:r>
          <w:rPr>
            <w:color w:val="0000FF"/>
            <w:sz w:val="18"/>
          </w:rPr>
          <w:t xml:space="preserve">198, 200 (5th </w:t>
        </w:r>
        <w:r>
          <w:rPr>
            <w:color w:val="0000FF"/>
            <w:spacing w:val="-4"/>
            <w:sz w:val="18"/>
          </w:rPr>
          <w:t xml:space="preserve">Cir. </w:t>
        </w:r>
        <w:r>
          <w:rPr>
            <w:color w:val="0000FF"/>
            <w:sz w:val="18"/>
          </w:rPr>
          <w:t>1986)</w:t>
        </w:r>
      </w:hyperlink>
      <w:r>
        <w:rPr>
          <w:sz w:val="18"/>
        </w:rPr>
        <w:t xml:space="preserve">; </w:t>
      </w:r>
      <w:hyperlink r:id="rId26">
        <w:r>
          <w:rPr>
            <w:i/>
            <w:color w:val="0000FF"/>
            <w:sz w:val="18"/>
          </w:rPr>
          <w:t xml:space="preserve">DeRance, Inc. </w:t>
        </w:r>
        <w:r>
          <w:rPr>
            <w:i/>
            <w:color w:val="0000FF"/>
            <w:spacing w:val="-7"/>
            <w:sz w:val="18"/>
          </w:rPr>
          <w:t xml:space="preserve">v. </w:t>
        </w:r>
        <w:r>
          <w:rPr>
            <w:i/>
            <w:color w:val="0000FF"/>
            <w:spacing w:val="-4"/>
            <w:sz w:val="18"/>
          </w:rPr>
          <w:t xml:space="preserve">PaineWebber, </w:t>
        </w:r>
        <w:r>
          <w:rPr>
            <w:i/>
            <w:color w:val="0000FF"/>
            <w:sz w:val="18"/>
          </w:rPr>
          <w:t>Inc.</w:t>
        </w:r>
        <w:r>
          <w:rPr>
            <w:color w:val="0000FF"/>
            <w:sz w:val="18"/>
          </w:rPr>
          <w:t xml:space="preserve">, 872 </w:t>
        </w:r>
        <w:r>
          <w:rPr>
            <w:color w:val="0000FF"/>
            <w:spacing w:val="-8"/>
            <w:sz w:val="18"/>
          </w:rPr>
          <w:t xml:space="preserve">F. </w:t>
        </w:r>
        <w:r>
          <w:rPr>
            <w:color w:val="0000FF"/>
            <w:sz w:val="18"/>
          </w:rPr>
          <w:t>2d 1312</w:t>
        </w:r>
      </w:hyperlink>
      <w:r>
        <w:rPr>
          <w:sz w:val="18"/>
        </w:rPr>
        <w:t>; 1989 U.S. App. LEXIS 5706 (7</w:t>
      </w:r>
      <w:r>
        <w:rPr>
          <w:position w:val="8"/>
          <w:sz w:val="14"/>
        </w:rPr>
        <w:t xml:space="preserve">th </w:t>
      </w:r>
      <w:r>
        <w:rPr>
          <w:spacing w:val="-3"/>
          <w:sz w:val="18"/>
        </w:rPr>
        <w:t xml:space="preserve">Cir., </w:t>
      </w:r>
      <w:r>
        <w:rPr>
          <w:sz w:val="18"/>
        </w:rPr>
        <w:t>April 24, 1989). (“A fiduciary relationship exists, within the Wisconsin common law of fraud, when confidence is reposed on one side and there</w:t>
      </w:r>
      <w:r>
        <w:rPr>
          <w:spacing w:val="-4"/>
          <w:sz w:val="18"/>
        </w:rPr>
        <w:t xml:space="preserve"> </w:t>
      </w:r>
      <w:r>
        <w:rPr>
          <w:sz w:val="18"/>
        </w:rPr>
        <w:t>is</w:t>
      </w:r>
      <w:r>
        <w:rPr>
          <w:spacing w:val="-4"/>
          <w:sz w:val="18"/>
        </w:rPr>
        <w:t xml:space="preserve"> </w:t>
      </w:r>
      <w:r>
        <w:rPr>
          <w:sz w:val="18"/>
        </w:rPr>
        <w:t>resulting</w:t>
      </w:r>
      <w:r>
        <w:rPr>
          <w:spacing w:val="-3"/>
          <w:sz w:val="18"/>
        </w:rPr>
        <w:t xml:space="preserve"> </w:t>
      </w:r>
      <w:r>
        <w:rPr>
          <w:sz w:val="18"/>
        </w:rPr>
        <w:t>superiority</w:t>
      </w:r>
      <w:r>
        <w:rPr>
          <w:spacing w:val="-4"/>
          <w:sz w:val="18"/>
        </w:rPr>
        <w:t xml:space="preserve"> </w:t>
      </w:r>
      <w:r>
        <w:rPr>
          <w:sz w:val="18"/>
        </w:rPr>
        <w:t>and</w:t>
      </w:r>
      <w:r>
        <w:rPr>
          <w:spacing w:val="-3"/>
          <w:sz w:val="18"/>
        </w:rPr>
        <w:t xml:space="preserve"> </w:t>
      </w:r>
      <w:r>
        <w:rPr>
          <w:sz w:val="18"/>
        </w:rPr>
        <w:t>influence</w:t>
      </w:r>
      <w:r>
        <w:rPr>
          <w:spacing w:val="-4"/>
          <w:sz w:val="18"/>
        </w:rPr>
        <w:t xml:space="preserve"> </w:t>
      </w:r>
      <w:r>
        <w:rPr>
          <w:sz w:val="18"/>
        </w:rPr>
        <w:t>on</w:t>
      </w:r>
      <w:r>
        <w:rPr>
          <w:spacing w:val="-3"/>
          <w:sz w:val="18"/>
        </w:rPr>
        <w:t xml:space="preserve"> </w:t>
      </w:r>
      <w:r>
        <w:rPr>
          <w:sz w:val="18"/>
        </w:rPr>
        <w:t>the</w:t>
      </w:r>
      <w:r>
        <w:rPr>
          <w:spacing w:val="-4"/>
          <w:sz w:val="18"/>
        </w:rPr>
        <w:t xml:space="preserve"> </w:t>
      </w:r>
      <w:r>
        <w:rPr>
          <w:sz w:val="18"/>
        </w:rPr>
        <w:t>other</w:t>
      </w:r>
      <w:r>
        <w:rPr>
          <w:spacing w:val="-3"/>
          <w:sz w:val="18"/>
        </w:rPr>
        <w:t xml:space="preserve"> </w:t>
      </w:r>
      <w:r>
        <w:rPr>
          <w:sz w:val="18"/>
        </w:rPr>
        <w:t>side.</w:t>
      </w:r>
      <w:r>
        <w:rPr>
          <w:spacing w:val="-4"/>
          <w:sz w:val="18"/>
        </w:rPr>
        <w:t xml:space="preserve"> </w:t>
      </w:r>
      <w:r>
        <w:rPr>
          <w:sz w:val="18"/>
        </w:rPr>
        <w:t>In</w:t>
      </w:r>
      <w:r>
        <w:rPr>
          <w:spacing w:val="-4"/>
          <w:sz w:val="18"/>
        </w:rPr>
        <w:t xml:space="preserve"> </w:t>
      </w:r>
      <w:r>
        <w:rPr>
          <w:sz w:val="18"/>
        </w:rPr>
        <w:t>this</w:t>
      </w:r>
      <w:r>
        <w:rPr>
          <w:spacing w:val="-3"/>
          <w:sz w:val="18"/>
        </w:rPr>
        <w:t xml:space="preserve"> </w:t>
      </w:r>
      <w:r>
        <w:rPr>
          <w:sz w:val="18"/>
        </w:rPr>
        <w:t>case,</w:t>
      </w:r>
      <w:r>
        <w:rPr>
          <w:spacing w:val="-4"/>
          <w:sz w:val="18"/>
        </w:rPr>
        <w:t xml:space="preserve"> </w:t>
      </w:r>
      <w:r>
        <w:rPr>
          <w:sz w:val="18"/>
        </w:rPr>
        <w:t>Paul</w:t>
      </w:r>
      <w:r>
        <w:rPr>
          <w:spacing w:val="-3"/>
          <w:sz w:val="18"/>
        </w:rPr>
        <w:t xml:space="preserve"> </w:t>
      </w:r>
      <w:r>
        <w:rPr>
          <w:sz w:val="18"/>
        </w:rPr>
        <w:t>Sarnoff</w:t>
      </w:r>
      <w:r>
        <w:rPr>
          <w:spacing w:val="-4"/>
          <w:sz w:val="18"/>
        </w:rPr>
        <w:t xml:space="preserve"> </w:t>
      </w:r>
      <w:r>
        <w:rPr>
          <w:sz w:val="18"/>
        </w:rPr>
        <w:t>and</w:t>
      </w:r>
      <w:r>
        <w:rPr>
          <w:spacing w:val="-3"/>
          <w:sz w:val="18"/>
        </w:rPr>
        <w:t xml:space="preserve"> PaineWebber</w:t>
      </w:r>
      <w:r>
        <w:rPr>
          <w:spacing w:val="-4"/>
          <w:sz w:val="18"/>
        </w:rPr>
        <w:t xml:space="preserve"> </w:t>
      </w:r>
      <w:r>
        <w:rPr>
          <w:sz w:val="18"/>
        </w:rPr>
        <w:t>are</w:t>
      </w:r>
      <w:r>
        <w:rPr>
          <w:spacing w:val="-3"/>
          <w:sz w:val="18"/>
        </w:rPr>
        <w:t xml:space="preserve"> </w:t>
      </w:r>
      <w:r>
        <w:rPr>
          <w:sz w:val="18"/>
        </w:rPr>
        <w:t>fiduciar</w:t>
      </w:r>
      <w:r>
        <w:rPr>
          <w:sz w:val="18"/>
        </w:rPr>
        <w:t>ies.”).</w:t>
      </w:r>
      <w:r>
        <w:rPr>
          <w:spacing w:val="3"/>
          <w:sz w:val="18"/>
        </w:rPr>
        <w:t xml:space="preserve"> </w:t>
      </w:r>
      <w:hyperlink r:id="rId27">
        <w:r>
          <w:rPr>
            <w:i/>
            <w:color w:val="0000FF"/>
            <w:sz w:val="18"/>
          </w:rPr>
          <w:t>O'Malley</w:t>
        </w:r>
      </w:hyperlink>
    </w:p>
    <w:p w14:paraId="2DC0899E" w14:textId="77777777" w:rsidR="00103F16" w:rsidRDefault="000D1FDD">
      <w:pPr>
        <w:spacing w:line="295" w:lineRule="auto"/>
        <w:ind w:left="720" w:right="120"/>
        <w:jc w:val="both"/>
        <w:rPr>
          <w:sz w:val="18"/>
        </w:rPr>
      </w:pPr>
      <w:hyperlink r:id="rId28">
        <w:r>
          <w:rPr>
            <w:i/>
            <w:color w:val="0000FF"/>
            <w:spacing w:val="-7"/>
            <w:sz w:val="18"/>
          </w:rPr>
          <w:t>v.</w:t>
        </w:r>
        <w:r>
          <w:rPr>
            <w:i/>
            <w:color w:val="0000FF"/>
            <w:spacing w:val="-4"/>
            <w:sz w:val="18"/>
          </w:rPr>
          <w:t xml:space="preserve"> </w:t>
        </w:r>
        <w:r>
          <w:rPr>
            <w:i/>
            <w:color w:val="0000FF"/>
            <w:sz w:val="18"/>
          </w:rPr>
          <w:t>Boris</w:t>
        </w:r>
        <w:r>
          <w:rPr>
            <w:color w:val="0000FF"/>
            <w:sz w:val="18"/>
          </w:rPr>
          <w:t>,</w:t>
        </w:r>
        <w:r>
          <w:rPr>
            <w:color w:val="0000FF"/>
            <w:spacing w:val="-3"/>
            <w:sz w:val="18"/>
          </w:rPr>
          <w:t xml:space="preserve"> </w:t>
        </w:r>
        <w:r>
          <w:rPr>
            <w:color w:val="0000FF"/>
            <w:sz w:val="18"/>
          </w:rPr>
          <w:t>742</w:t>
        </w:r>
        <w:r>
          <w:rPr>
            <w:color w:val="0000FF"/>
            <w:spacing w:val="-3"/>
            <w:sz w:val="18"/>
          </w:rPr>
          <w:t xml:space="preserve"> </w:t>
        </w:r>
        <w:r>
          <w:rPr>
            <w:color w:val="0000FF"/>
            <w:sz w:val="18"/>
          </w:rPr>
          <w:t>A.</w:t>
        </w:r>
        <w:r>
          <w:rPr>
            <w:color w:val="0000FF"/>
            <w:spacing w:val="-4"/>
            <w:sz w:val="18"/>
          </w:rPr>
          <w:t xml:space="preserve"> </w:t>
        </w:r>
        <w:r>
          <w:rPr>
            <w:color w:val="0000FF"/>
            <w:sz w:val="18"/>
          </w:rPr>
          <w:t>2d</w:t>
        </w:r>
        <w:r>
          <w:rPr>
            <w:color w:val="0000FF"/>
            <w:spacing w:val="-3"/>
            <w:sz w:val="18"/>
          </w:rPr>
          <w:t xml:space="preserve"> </w:t>
        </w:r>
        <w:r>
          <w:rPr>
            <w:color w:val="0000FF"/>
            <w:sz w:val="18"/>
          </w:rPr>
          <w:t>845</w:t>
        </w:r>
      </w:hyperlink>
      <w:r>
        <w:rPr>
          <w:sz w:val="18"/>
        </w:rPr>
        <w:t>;</w:t>
      </w:r>
      <w:r>
        <w:rPr>
          <w:spacing w:val="-3"/>
          <w:sz w:val="18"/>
        </w:rPr>
        <w:t xml:space="preserve"> </w:t>
      </w:r>
      <w:r>
        <w:rPr>
          <w:sz w:val="18"/>
        </w:rPr>
        <w:t>1999</w:t>
      </w:r>
      <w:r>
        <w:rPr>
          <w:spacing w:val="-4"/>
          <w:sz w:val="18"/>
        </w:rPr>
        <w:t xml:space="preserve"> </w:t>
      </w:r>
      <w:r>
        <w:rPr>
          <w:sz w:val="18"/>
        </w:rPr>
        <w:t>Del.</w:t>
      </w:r>
      <w:r>
        <w:rPr>
          <w:spacing w:val="-3"/>
          <w:sz w:val="18"/>
        </w:rPr>
        <w:t xml:space="preserve"> </w:t>
      </w:r>
      <w:r>
        <w:rPr>
          <w:sz w:val="18"/>
        </w:rPr>
        <w:t>LEXIS</w:t>
      </w:r>
      <w:r>
        <w:rPr>
          <w:spacing w:val="-3"/>
          <w:sz w:val="18"/>
        </w:rPr>
        <w:t xml:space="preserve"> </w:t>
      </w:r>
      <w:r>
        <w:rPr>
          <w:sz w:val="18"/>
        </w:rPr>
        <w:t>427</w:t>
      </w:r>
      <w:r>
        <w:rPr>
          <w:spacing w:val="-4"/>
          <w:sz w:val="18"/>
        </w:rPr>
        <w:t xml:space="preserve"> </w:t>
      </w:r>
      <w:r>
        <w:rPr>
          <w:sz w:val="18"/>
        </w:rPr>
        <w:t>(Sup.</w:t>
      </w:r>
      <w:r>
        <w:rPr>
          <w:spacing w:val="-3"/>
          <w:sz w:val="18"/>
        </w:rPr>
        <w:t xml:space="preserve"> </w:t>
      </w:r>
      <w:r>
        <w:rPr>
          <w:sz w:val="18"/>
        </w:rPr>
        <w:t>Ct.</w:t>
      </w:r>
      <w:r>
        <w:rPr>
          <w:spacing w:val="-3"/>
          <w:sz w:val="18"/>
        </w:rPr>
        <w:t xml:space="preserve"> </w:t>
      </w:r>
      <w:r>
        <w:rPr>
          <w:sz w:val="18"/>
        </w:rPr>
        <w:t>DE,</w:t>
      </w:r>
      <w:r>
        <w:rPr>
          <w:spacing w:val="-4"/>
          <w:sz w:val="18"/>
        </w:rPr>
        <w:t xml:space="preserve"> </w:t>
      </w:r>
      <w:r>
        <w:rPr>
          <w:sz w:val="18"/>
        </w:rPr>
        <w:t>Dec.</w:t>
      </w:r>
      <w:r>
        <w:rPr>
          <w:spacing w:val="-3"/>
          <w:sz w:val="18"/>
        </w:rPr>
        <w:t xml:space="preserve"> </w:t>
      </w:r>
      <w:r>
        <w:rPr>
          <w:sz w:val="18"/>
        </w:rPr>
        <w:t>8,</w:t>
      </w:r>
      <w:r>
        <w:rPr>
          <w:spacing w:val="-3"/>
          <w:sz w:val="18"/>
        </w:rPr>
        <w:t xml:space="preserve"> </w:t>
      </w:r>
      <w:r>
        <w:rPr>
          <w:sz w:val="18"/>
        </w:rPr>
        <w:t>1999).</w:t>
      </w:r>
      <w:r>
        <w:rPr>
          <w:spacing w:val="-4"/>
          <w:sz w:val="18"/>
        </w:rPr>
        <w:t xml:space="preserve"> </w:t>
      </w:r>
      <w:r>
        <w:rPr>
          <w:sz w:val="18"/>
        </w:rPr>
        <w:t>(“The</w:t>
      </w:r>
      <w:r>
        <w:rPr>
          <w:spacing w:val="-3"/>
          <w:sz w:val="18"/>
        </w:rPr>
        <w:t xml:space="preserve"> </w:t>
      </w:r>
      <w:r>
        <w:rPr>
          <w:sz w:val="18"/>
        </w:rPr>
        <w:t>relationship</w:t>
      </w:r>
      <w:r>
        <w:rPr>
          <w:spacing w:val="-3"/>
          <w:sz w:val="18"/>
        </w:rPr>
        <w:t xml:space="preserve"> </w:t>
      </w:r>
      <w:r>
        <w:rPr>
          <w:sz w:val="18"/>
        </w:rPr>
        <w:t>between</w:t>
      </w:r>
      <w:r>
        <w:rPr>
          <w:spacing w:val="-4"/>
          <w:sz w:val="18"/>
        </w:rPr>
        <w:t xml:space="preserve"> </w:t>
      </w:r>
      <w:r>
        <w:rPr>
          <w:sz w:val="18"/>
        </w:rPr>
        <w:t>a</w:t>
      </w:r>
      <w:r>
        <w:rPr>
          <w:spacing w:val="-3"/>
          <w:sz w:val="18"/>
        </w:rPr>
        <w:t xml:space="preserve"> </w:t>
      </w:r>
      <w:r>
        <w:rPr>
          <w:sz w:val="18"/>
        </w:rPr>
        <w:t>customer</w:t>
      </w:r>
      <w:r>
        <w:rPr>
          <w:spacing w:val="-3"/>
          <w:sz w:val="18"/>
        </w:rPr>
        <w:t xml:space="preserve"> </w:t>
      </w:r>
      <w:r>
        <w:rPr>
          <w:sz w:val="18"/>
        </w:rPr>
        <w:t>and</w:t>
      </w:r>
      <w:r>
        <w:rPr>
          <w:spacing w:val="-4"/>
          <w:sz w:val="18"/>
        </w:rPr>
        <w:t xml:space="preserve"> </w:t>
      </w:r>
      <w:proofErr w:type="gramStart"/>
      <w:r>
        <w:rPr>
          <w:sz w:val="18"/>
        </w:rPr>
        <w:t>stock</w:t>
      </w:r>
      <w:r>
        <w:rPr>
          <w:spacing w:val="-3"/>
          <w:sz w:val="18"/>
        </w:rPr>
        <w:t xml:space="preserve"> </w:t>
      </w:r>
      <w:r>
        <w:rPr>
          <w:sz w:val="18"/>
        </w:rPr>
        <w:t>broker</w:t>
      </w:r>
      <w:proofErr w:type="gramEnd"/>
      <w:r>
        <w:rPr>
          <w:sz w:val="18"/>
        </w:rPr>
        <w:t xml:space="preserve"> is that of principal and agent. The broker, as agent, has a duty to carry out the customer's instructions promptly and accurately. In addition,</w:t>
      </w:r>
      <w:r>
        <w:rPr>
          <w:spacing w:val="-13"/>
          <w:sz w:val="18"/>
        </w:rPr>
        <w:t xml:space="preserve"> </w:t>
      </w:r>
      <w:r>
        <w:rPr>
          <w:sz w:val="18"/>
        </w:rPr>
        <w:t>the</w:t>
      </w:r>
      <w:r>
        <w:rPr>
          <w:spacing w:val="-12"/>
          <w:sz w:val="18"/>
        </w:rPr>
        <w:t xml:space="preserve"> </w:t>
      </w:r>
      <w:r>
        <w:rPr>
          <w:sz w:val="18"/>
        </w:rPr>
        <w:t>broker</w:t>
      </w:r>
      <w:r>
        <w:rPr>
          <w:spacing w:val="-12"/>
          <w:sz w:val="18"/>
        </w:rPr>
        <w:t xml:space="preserve"> </w:t>
      </w:r>
      <w:r>
        <w:rPr>
          <w:sz w:val="18"/>
        </w:rPr>
        <w:t>must</w:t>
      </w:r>
      <w:r>
        <w:rPr>
          <w:spacing w:val="-13"/>
          <w:sz w:val="18"/>
        </w:rPr>
        <w:t xml:space="preserve"> </w:t>
      </w:r>
      <w:r>
        <w:rPr>
          <w:sz w:val="18"/>
        </w:rPr>
        <w:t>act</w:t>
      </w:r>
      <w:r>
        <w:rPr>
          <w:spacing w:val="-12"/>
          <w:sz w:val="18"/>
        </w:rPr>
        <w:t xml:space="preserve"> </w:t>
      </w:r>
      <w:r>
        <w:rPr>
          <w:sz w:val="18"/>
        </w:rPr>
        <w:t>in</w:t>
      </w:r>
      <w:r>
        <w:rPr>
          <w:spacing w:val="-12"/>
          <w:sz w:val="18"/>
        </w:rPr>
        <w:t xml:space="preserve"> </w:t>
      </w:r>
      <w:r>
        <w:rPr>
          <w:sz w:val="18"/>
        </w:rPr>
        <w:t>the</w:t>
      </w:r>
      <w:r>
        <w:rPr>
          <w:spacing w:val="-12"/>
          <w:sz w:val="18"/>
        </w:rPr>
        <w:t xml:space="preserve"> </w:t>
      </w:r>
      <w:r>
        <w:rPr>
          <w:sz w:val="18"/>
        </w:rPr>
        <w:t>customer's</w:t>
      </w:r>
      <w:r>
        <w:rPr>
          <w:spacing w:val="-13"/>
          <w:sz w:val="18"/>
        </w:rPr>
        <w:t xml:space="preserve"> </w:t>
      </w:r>
      <w:r>
        <w:rPr>
          <w:sz w:val="18"/>
        </w:rPr>
        <w:t>best</w:t>
      </w:r>
      <w:r>
        <w:rPr>
          <w:spacing w:val="-12"/>
          <w:sz w:val="18"/>
        </w:rPr>
        <w:t xml:space="preserve"> </w:t>
      </w:r>
      <w:r>
        <w:rPr>
          <w:sz w:val="18"/>
        </w:rPr>
        <w:t>interests</w:t>
      </w:r>
      <w:r>
        <w:rPr>
          <w:spacing w:val="-12"/>
          <w:sz w:val="18"/>
        </w:rPr>
        <w:t xml:space="preserve"> </w:t>
      </w:r>
      <w:r>
        <w:rPr>
          <w:sz w:val="18"/>
        </w:rPr>
        <w:t>and</w:t>
      </w:r>
      <w:r>
        <w:rPr>
          <w:spacing w:val="-12"/>
          <w:sz w:val="18"/>
        </w:rPr>
        <w:t xml:space="preserve"> </w:t>
      </w:r>
      <w:r>
        <w:rPr>
          <w:sz w:val="18"/>
        </w:rPr>
        <w:t>must</w:t>
      </w:r>
      <w:r>
        <w:rPr>
          <w:spacing w:val="-13"/>
          <w:sz w:val="18"/>
        </w:rPr>
        <w:t xml:space="preserve"> </w:t>
      </w:r>
      <w:r>
        <w:rPr>
          <w:sz w:val="18"/>
        </w:rPr>
        <w:t>refrain</w:t>
      </w:r>
      <w:r>
        <w:rPr>
          <w:spacing w:val="-12"/>
          <w:sz w:val="18"/>
        </w:rPr>
        <w:t xml:space="preserve"> </w:t>
      </w:r>
      <w:r>
        <w:rPr>
          <w:sz w:val="18"/>
        </w:rPr>
        <w:t>from</w:t>
      </w:r>
      <w:r>
        <w:rPr>
          <w:spacing w:val="-12"/>
          <w:sz w:val="18"/>
        </w:rPr>
        <w:t xml:space="preserve"> </w:t>
      </w:r>
      <w:r>
        <w:rPr>
          <w:sz w:val="18"/>
        </w:rPr>
        <w:t>self-dealing</w:t>
      </w:r>
      <w:r>
        <w:rPr>
          <w:spacing w:val="-13"/>
          <w:sz w:val="18"/>
        </w:rPr>
        <w:t xml:space="preserve"> </w:t>
      </w:r>
      <w:r>
        <w:rPr>
          <w:sz w:val="18"/>
        </w:rPr>
        <w:t>unless</w:t>
      </w:r>
      <w:r>
        <w:rPr>
          <w:spacing w:val="-12"/>
          <w:sz w:val="18"/>
        </w:rPr>
        <w:t xml:space="preserve"> </w:t>
      </w:r>
      <w:r>
        <w:rPr>
          <w:sz w:val="18"/>
        </w:rPr>
        <w:t>the</w:t>
      </w:r>
      <w:r>
        <w:rPr>
          <w:spacing w:val="-12"/>
          <w:sz w:val="18"/>
        </w:rPr>
        <w:t xml:space="preserve"> </w:t>
      </w:r>
      <w:r>
        <w:rPr>
          <w:sz w:val="18"/>
        </w:rPr>
        <w:t>custom</w:t>
      </w:r>
      <w:r>
        <w:rPr>
          <w:sz w:val="18"/>
        </w:rPr>
        <w:t>er</w:t>
      </w:r>
      <w:r>
        <w:rPr>
          <w:spacing w:val="-12"/>
          <w:sz w:val="18"/>
        </w:rPr>
        <w:t xml:space="preserve"> </w:t>
      </w:r>
      <w:r>
        <w:rPr>
          <w:sz w:val="18"/>
        </w:rPr>
        <w:t>consents,</w:t>
      </w:r>
      <w:r>
        <w:rPr>
          <w:spacing w:val="-13"/>
          <w:sz w:val="18"/>
        </w:rPr>
        <w:t xml:space="preserve"> </w:t>
      </w:r>
      <w:r>
        <w:rPr>
          <w:sz w:val="18"/>
        </w:rPr>
        <w:t>after</w:t>
      </w:r>
      <w:r>
        <w:rPr>
          <w:spacing w:val="-12"/>
          <w:sz w:val="18"/>
        </w:rPr>
        <w:t xml:space="preserve"> </w:t>
      </w:r>
      <w:r>
        <w:rPr>
          <w:sz w:val="18"/>
        </w:rPr>
        <w:t xml:space="preserve">full disclosure. These obligations at times are described as fiduciary duties of good faith, fair dealing, and </w:t>
      </w:r>
      <w:r>
        <w:rPr>
          <w:spacing w:val="-3"/>
          <w:sz w:val="18"/>
        </w:rPr>
        <w:t xml:space="preserve">loyalty. </w:t>
      </w:r>
      <w:r>
        <w:rPr>
          <w:sz w:val="18"/>
        </w:rPr>
        <w:t xml:space="preserve">They are comparable to the fiduciary duties of corporate </w:t>
      </w:r>
      <w:proofErr w:type="gramStart"/>
      <w:r>
        <w:rPr>
          <w:sz w:val="18"/>
        </w:rPr>
        <w:t>directors, and</w:t>
      </w:r>
      <w:proofErr w:type="gramEnd"/>
      <w:r>
        <w:rPr>
          <w:sz w:val="18"/>
        </w:rPr>
        <w:t xml:space="preserve"> are limited only by the scope of the</w:t>
      </w:r>
      <w:r>
        <w:rPr>
          <w:spacing w:val="-18"/>
          <w:sz w:val="18"/>
        </w:rPr>
        <w:t xml:space="preserve"> </w:t>
      </w:r>
      <w:r>
        <w:rPr>
          <w:sz w:val="18"/>
        </w:rPr>
        <w:t>agency.”</w:t>
      </w:r>
      <w:r>
        <w:rPr>
          <w:sz w:val="18"/>
        </w:rPr>
        <w:t>)</w:t>
      </w:r>
    </w:p>
    <w:p w14:paraId="4E6C3A1B" w14:textId="77777777" w:rsidR="00103F16" w:rsidRDefault="000D1FDD">
      <w:pPr>
        <w:pStyle w:val="ListParagraph"/>
        <w:numPr>
          <w:ilvl w:val="0"/>
          <w:numId w:val="1"/>
        </w:numPr>
        <w:tabs>
          <w:tab w:val="left" w:pos="720"/>
        </w:tabs>
        <w:spacing w:before="94" w:line="307" w:lineRule="auto"/>
        <w:ind w:right="117"/>
        <w:jc w:val="both"/>
        <w:rPr>
          <w:sz w:val="18"/>
        </w:rPr>
      </w:pPr>
      <w:hyperlink r:id="rId29">
        <w:bookmarkStart w:id="28" w:name="_bookmark27"/>
        <w:bookmarkEnd w:id="28"/>
        <w:r>
          <w:rPr>
            <w:color w:val="0000FF"/>
            <w:sz w:val="18"/>
          </w:rPr>
          <w:t>Joel</w:t>
        </w:r>
        <w:r>
          <w:rPr>
            <w:color w:val="0000FF"/>
            <w:spacing w:val="-5"/>
            <w:sz w:val="18"/>
          </w:rPr>
          <w:t xml:space="preserve"> </w:t>
        </w:r>
        <w:r>
          <w:rPr>
            <w:color w:val="0000FF"/>
            <w:sz w:val="18"/>
          </w:rPr>
          <w:t>Leib,</w:t>
        </w:r>
        <w:r>
          <w:rPr>
            <w:color w:val="0000FF"/>
            <w:spacing w:val="-6"/>
            <w:sz w:val="18"/>
          </w:rPr>
          <w:t xml:space="preserve"> </w:t>
        </w:r>
        <w:r>
          <w:rPr>
            <w:color w:val="0000FF"/>
            <w:sz w:val="18"/>
          </w:rPr>
          <w:t>Trustee</w:t>
        </w:r>
        <w:r>
          <w:rPr>
            <w:color w:val="0000FF"/>
            <w:spacing w:val="-4"/>
            <w:sz w:val="18"/>
          </w:rPr>
          <w:t xml:space="preserve"> </w:t>
        </w:r>
        <w:r>
          <w:rPr>
            <w:color w:val="0000FF"/>
            <w:sz w:val="18"/>
          </w:rPr>
          <w:t>for</w:t>
        </w:r>
        <w:r>
          <w:rPr>
            <w:color w:val="0000FF"/>
            <w:spacing w:val="-5"/>
            <w:sz w:val="18"/>
          </w:rPr>
          <w:t xml:space="preserve"> </w:t>
        </w:r>
        <w:r>
          <w:rPr>
            <w:color w:val="0000FF"/>
            <w:sz w:val="18"/>
          </w:rPr>
          <w:t>the</w:t>
        </w:r>
        <w:r>
          <w:rPr>
            <w:color w:val="0000FF"/>
            <w:spacing w:val="-5"/>
            <w:sz w:val="18"/>
          </w:rPr>
          <w:t xml:space="preserve"> </w:t>
        </w:r>
        <w:r>
          <w:rPr>
            <w:color w:val="0000FF"/>
            <w:sz w:val="18"/>
          </w:rPr>
          <w:t>Benefit</w:t>
        </w:r>
        <w:r>
          <w:rPr>
            <w:color w:val="0000FF"/>
            <w:spacing w:val="-6"/>
            <w:sz w:val="18"/>
          </w:rPr>
          <w:t xml:space="preserve"> </w:t>
        </w:r>
        <w:r>
          <w:rPr>
            <w:color w:val="0000FF"/>
            <w:sz w:val="18"/>
          </w:rPr>
          <w:t>of</w:t>
        </w:r>
        <w:r>
          <w:rPr>
            <w:color w:val="0000FF"/>
            <w:spacing w:val="-4"/>
            <w:sz w:val="18"/>
          </w:rPr>
          <w:t xml:space="preserve"> </w:t>
        </w:r>
        <w:r>
          <w:rPr>
            <w:color w:val="0000FF"/>
            <w:sz w:val="18"/>
          </w:rPr>
          <w:t>Sheldon</w:t>
        </w:r>
        <w:r>
          <w:rPr>
            <w:color w:val="0000FF"/>
            <w:spacing w:val="-5"/>
            <w:sz w:val="18"/>
          </w:rPr>
          <w:t xml:space="preserve"> </w:t>
        </w:r>
        <w:r>
          <w:rPr>
            <w:color w:val="0000FF"/>
            <w:sz w:val="18"/>
          </w:rPr>
          <w:t>Leib,</w:t>
        </w:r>
        <w:r>
          <w:rPr>
            <w:color w:val="0000FF"/>
            <w:spacing w:val="-5"/>
            <w:sz w:val="18"/>
          </w:rPr>
          <w:t xml:space="preserve"> </w:t>
        </w:r>
        <w:r>
          <w:rPr>
            <w:color w:val="0000FF"/>
            <w:sz w:val="18"/>
          </w:rPr>
          <w:t>and</w:t>
        </w:r>
        <w:r>
          <w:rPr>
            <w:color w:val="0000FF"/>
            <w:spacing w:val="-6"/>
            <w:sz w:val="18"/>
          </w:rPr>
          <w:t xml:space="preserve"> </w:t>
        </w:r>
        <w:r>
          <w:rPr>
            <w:color w:val="0000FF"/>
            <w:sz w:val="18"/>
          </w:rPr>
          <w:t>Sheldon</w:t>
        </w:r>
        <w:r>
          <w:rPr>
            <w:color w:val="0000FF"/>
            <w:spacing w:val="-4"/>
            <w:sz w:val="18"/>
          </w:rPr>
          <w:t xml:space="preserve"> </w:t>
        </w:r>
        <w:r>
          <w:rPr>
            <w:color w:val="0000FF"/>
            <w:sz w:val="18"/>
          </w:rPr>
          <w:t>Leib</w:t>
        </w:r>
        <w:r>
          <w:rPr>
            <w:color w:val="0000FF"/>
            <w:spacing w:val="-6"/>
            <w:sz w:val="18"/>
          </w:rPr>
          <w:t xml:space="preserve"> v.</w:t>
        </w:r>
        <w:r>
          <w:rPr>
            <w:color w:val="0000FF"/>
            <w:spacing w:val="-5"/>
            <w:sz w:val="18"/>
          </w:rPr>
          <w:t xml:space="preserve"> </w:t>
        </w:r>
        <w:r>
          <w:rPr>
            <w:color w:val="0000FF"/>
            <w:sz w:val="18"/>
          </w:rPr>
          <w:t>Merrill</w:t>
        </w:r>
        <w:r>
          <w:rPr>
            <w:color w:val="0000FF"/>
            <w:spacing w:val="-4"/>
            <w:sz w:val="18"/>
          </w:rPr>
          <w:t xml:space="preserve"> </w:t>
        </w:r>
        <w:r>
          <w:rPr>
            <w:color w:val="0000FF"/>
            <w:sz w:val="18"/>
          </w:rPr>
          <w:t>Lynch,</w:t>
        </w:r>
        <w:r>
          <w:rPr>
            <w:color w:val="0000FF"/>
            <w:spacing w:val="-5"/>
            <w:sz w:val="18"/>
          </w:rPr>
          <w:t xml:space="preserve"> </w:t>
        </w:r>
        <w:r>
          <w:rPr>
            <w:color w:val="0000FF"/>
            <w:sz w:val="18"/>
          </w:rPr>
          <w:t>Pierce,</w:t>
        </w:r>
        <w:r>
          <w:rPr>
            <w:color w:val="0000FF"/>
            <w:spacing w:val="-4"/>
            <w:sz w:val="18"/>
          </w:rPr>
          <w:t xml:space="preserve"> </w:t>
        </w:r>
        <w:r>
          <w:rPr>
            <w:color w:val="0000FF"/>
            <w:sz w:val="18"/>
          </w:rPr>
          <w:t>Fenner,</w:t>
        </w:r>
        <w:r>
          <w:rPr>
            <w:color w:val="0000FF"/>
            <w:spacing w:val="-5"/>
            <w:sz w:val="18"/>
          </w:rPr>
          <w:t xml:space="preserve"> </w:t>
        </w:r>
        <w:r>
          <w:rPr>
            <w:color w:val="0000FF"/>
            <w:sz w:val="18"/>
          </w:rPr>
          <w:t>Inc.</w:t>
        </w:r>
        <w:r>
          <w:rPr>
            <w:color w:val="0000FF"/>
            <w:spacing w:val="-4"/>
            <w:sz w:val="18"/>
          </w:rPr>
          <w:t xml:space="preserve"> </w:t>
        </w:r>
        <w:r>
          <w:rPr>
            <w:color w:val="0000FF"/>
            <w:sz w:val="18"/>
          </w:rPr>
          <w:t>and</w:t>
        </w:r>
        <w:r>
          <w:rPr>
            <w:color w:val="0000FF"/>
            <w:spacing w:val="-6"/>
            <w:sz w:val="18"/>
          </w:rPr>
          <w:t xml:space="preserve"> </w:t>
        </w:r>
        <w:r>
          <w:rPr>
            <w:color w:val="0000FF"/>
            <w:sz w:val="18"/>
          </w:rPr>
          <w:t>John</w:t>
        </w:r>
        <w:r>
          <w:rPr>
            <w:color w:val="0000FF"/>
            <w:spacing w:val="-5"/>
            <w:sz w:val="18"/>
          </w:rPr>
          <w:t xml:space="preserve"> </w:t>
        </w:r>
        <w:r>
          <w:rPr>
            <w:color w:val="0000FF"/>
            <w:sz w:val="18"/>
          </w:rPr>
          <w:t>Kulhavi</w:t>
        </w:r>
        <w:r>
          <w:rPr>
            <w:i/>
            <w:color w:val="0000FF"/>
            <w:sz w:val="18"/>
          </w:rPr>
          <w:t>,</w:t>
        </w:r>
        <w:r>
          <w:rPr>
            <w:i/>
            <w:color w:val="0000FF"/>
            <w:spacing w:val="-4"/>
            <w:sz w:val="18"/>
          </w:rPr>
          <w:t xml:space="preserve"> </w:t>
        </w:r>
        <w:r>
          <w:rPr>
            <w:color w:val="0000FF"/>
            <w:sz w:val="18"/>
          </w:rPr>
          <w:t>461</w:t>
        </w:r>
        <w:r>
          <w:rPr>
            <w:color w:val="0000FF"/>
            <w:spacing w:val="-5"/>
            <w:sz w:val="18"/>
          </w:rPr>
          <w:t xml:space="preserve"> </w:t>
        </w:r>
        <w:r>
          <w:rPr>
            <w:color w:val="0000FF"/>
            <w:spacing w:val="-8"/>
            <w:sz w:val="18"/>
          </w:rPr>
          <w:t>F.</w:t>
        </w:r>
      </w:hyperlink>
      <w:hyperlink r:id="rId30">
        <w:r>
          <w:rPr>
            <w:color w:val="0000FF"/>
            <w:spacing w:val="-8"/>
            <w:sz w:val="18"/>
          </w:rPr>
          <w:t xml:space="preserve"> </w:t>
        </w:r>
        <w:r>
          <w:rPr>
            <w:color w:val="0000FF"/>
            <w:sz w:val="18"/>
          </w:rPr>
          <w:t>Supp.</w:t>
        </w:r>
        <w:r>
          <w:rPr>
            <w:color w:val="0000FF"/>
            <w:spacing w:val="-14"/>
            <w:sz w:val="18"/>
          </w:rPr>
          <w:t xml:space="preserve"> </w:t>
        </w:r>
        <w:r>
          <w:rPr>
            <w:color w:val="0000FF"/>
            <w:sz w:val="18"/>
          </w:rPr>
          <w:t>951</w:t>
        </w:r>
      </w:hyperlink>
      <w:r>
        <w:rPr>
          <w:sz w:val="18"/>
        </w:rPr>
        <w:t>;</w:t>
      </w:r>
      <w:r>
        <w:rPr>
          <w:spacing w:val="-13"/>
          <w:sz w:val="18"/>
        </w:rPr>
        <w:t xml:space="preserve"> </w:t>
      </w:r>
      <w:r>
        <w:rPr>
          <w:sz w:val="18"/>
        </w:rPr>
        <w:t>1978</w:t>
      </w:r>
      <w:r>
        <w:rPr>
          <w:spacing w:val="-13"/>
          <w:sz w:val="18"/>
        </w:rPr>
        <w:t xml:space="preserve"> </w:t>
      </w:r>
      <w:r>
        <w:rPr>
          <w:sz w:val="18"/>
        </w:rPr>
        <w:t>U.S.</w:t>
      </w:r>
      <w:r>
        <w:rPr>
          <w:spacing w:val="-13"/>
          <w:sz w:val="18"/>
        </w:rPr>
        <w:t xml:space="preserve"> </w:t>
      </w:r>
      <w:r>
        <w:rPr>
          <w:sz w:val="18"/>
        </w:rPr>
        <w:t>Dist.</w:t>
      </w:r>
      <w:r>
        <w:rPr>
          <w:spacing w:val="-13"/>
          <w:sz w:val="18"/>
        </w:rPr>
        <w:t xml:space="preserve"> </w:t>
      </w:r>
      <w:r>
        <w:rPr>
          <w:sz w:val="18"/>
        </w:rPr>
        <w:t>LEXIS</w:t>
      </w:r>
      <w:r>
        <w:rPr>
          <w:spacing w:val="-13"/>
          <w:sz w:val="18"/>
        </w:rPr>
        <w:t xml:space="preserve"> </w:t>
      </w:r>
      <w:r>
        <w:rPr>
          <w:sz w:val="18"/>
        </w:rPr>
        <w:t>14660</w:t>
      </w:r>
      <w:r>
        <w:rPr>
          <w:spacing w:val="-13"/>
          <w:sz w:val="18"/>
        </w:rPr>
        <w:t xml:space="preserve"> </w:t>
      </w:r>
      <w:r>
        <w:rPr>
          <w:sz w:val="18"/>
        </w:rPr>
        <w:t>(E.D.</w:t>
      </w:r>
      <w:r>
        <w:rPr>
          <w:spacing w:val="-14"/>
          <w:sz w:val="18"/>
        </w:rPr>
        <w:t xml:space="preserve"> </w:t>
      </w:r>
      <w:r>
        <w:rPr>
          <w:sz w:val="18"/>
        </w:rPr>
        <w:t>MI,</w:t>
      </w:r>
      <w:r>
        <w:rPr>
          <w:spacing w:val="-13"/>
          <w:sz w:val="18"/>
        </w:rPr>
        <w:t xml:space="preserve"> </w:t>
      </w:r>
      <w:r>
        <w:rPr>
          <w:sz w:val="18"/>
        </w:rPr>
        <w:t>1978).</w:t>
      </w:r>
      <w:r>
        <w:rPr>
          <w:spacing w:val="-11"/>
          <w:sz w:val="18"/>
        </w:rPr>
        <w:t xml:space="preserve"> </w:t>
      </w:r>
      <w:r>
        <w:rPr>
          <w:i/>
          <w:sz w:val="18"/>
        </w:rPr>
        <w:t>aff'd</w:t>
      </w:r>
      <w:r>
        <w:rPr>
          <w:sz w:val="18"/>
        </w:rPr>
        <w:t>,</w:t>
      </w:r>
      <w:r>
        <w:rPr>
          <w:spacing w:val="-13"/>
          <w:sz w:val="18"/>
        </w:rPr>
        <w:t xml:space="preserve"> </w:t>
      </w:r>
      <w:hyperlink r:id="rId31">
        <w:r>
          <w:rPr>
            <w:color w:val="0000FF"/>
            <w:sz w:val="18"/>
          </w:rPr>
          <w:t>647</w:t>
        </w:r>
        <w:r>
          <w:rPr>
            <w:color w:val="0000FF"/>
            <w:spacing w:val="-13"/>
            <w:sz w:val="18"/>
          </w:rPr>
          <w:t xml:space="preserve"> </w:t>
        </w:r>
        <w:r>
          <w:rPr>
            <w:color w:val="0000FF"/>
            <w:spacing w:val="-8"/>
            <w:sz w:val="18"/>
          </w:rPr>
          <w:t>F.</w:t>
        </w:r>
        <w:r>
          <w:rPr>
            <w:color w:val="0000FF"/>
            <w:spacing w:val="-13"/>
            <w:sz w:val="18"/>
          </w:rPr>
          <w:t xml:space="preserve"> </w:t>
        </w:r>
        <w:r>
          <w:rPr>
            <w:color w:val="0000FF"/>
            <w:sz w:val="18"/>
          </w:rPr>
          <w:t>2d</w:t>
        </w:r>
        <w:r>
          <w:rPr>
            <w:color w:val="0000FF"/>
            <w:spacing w:val="-13"/>
            <w:sz w:val="18"/>
          </w:rPr>
          <w:t xml:space="preserve"> </w:t>
        </w:r>
        <w:r>
          <w:rPr>
            <w:color w:val="0000FF"/>
            <w:sz w:val="18"/>
          </w:rPr>
          <w:t>165</w:t>
        </w:r>
      </w:hyperlink>
      <w:r>
        <w:rPr>
          <w:sz w:val="18"/>
        </w:rPr>
        <w:t>;</w:t>
      </w:r>
      <w:r>
        <w:rPr>
          <w:spacing w:val="-13"/>
          <w:sz w:val="18"/>
        </w:rPr>
        <w:t xml:space="preserve"> </w:t>
      </w:r>
      <w:r>
        <w:rPr>
          <w:sz w:val="18"/>
        </w:rPr>
        <w:t>1981</w:t>
      </w:r>
      <w:r>
        <w:rPr>
          <w:spacing w:val="-14"/>
          <w:sz w:val="18"/>
        </w:rPr>
        <w:t xml:space="preserve"> </w:t>
      </w:r>
      <w:r>
        <w:rPr>
          <w:sz w:val="18"/>
        </w:rPr>
        <w:t>U.S.</w:t>
      </w:r>
      <w:r>
        <w:rPr>
          <w:spacing w:val="-13"/>
          <w:sz w:val="18"/>
        </w:rPr>
        <w:t xml:space="preserve"> </w:t>
      </w:r>
      <w:r>
        <w:rPr>
          <w:sz w:val="18"/>
        </w:rPr>
        <w:t>App.</w:t>
      </w:r>
      <w:r>
        <w:rPr>
          <w:spacing w:val="-13"/>
          <w:sz w:val="18"/>
        </w:rPr>
        <w:t xml:space="preserve"> </w:t>
      </w:r>
      <w:r>
        <w:rPr>
          <w:sz w:val="18"/>
        </w:rPr>
        <w:t>LEXIS</w:t>
      </w:r>
      <w:r>
        <w:rPr>
          <w:spacing w:val="-13"/>
          <w:sz w:val="18"/>
        </w:rPr>
        <w:t xml:space="preserve"> </w:t>
      </w:r>
      <w:r>
        <w:rPr>
          <w:sz w:val="18"/>
        </w:rPr>
        <w:t>19965</w:t>
      </w:r>
      <w:r>
        <w:rPr>
          <w:spacing w:val="-13"/>
          <w:sz w:val="18"/>
        </w:rPr>
        <w:t xml:space="preserve"> </w:t>
      </w:r>
      <w:r>
        <w:rPr>
          <w:sz w:val="18"/>
        </w:rPr>
        <w:t>(6</w:t>
      </w:r>
      <w:r>
        <w:rPr>
          <w:position w:val="8"/>
          <w:sz w:val="14"/>
        </w:rPr>
        <w:t>th</w:t>
      </w:r>
      <w:r>
        <w:rPr>
          <w:spacing w:val="-3"/>
          <w:position w:val="8"/>
          <w:sz w:val="14"/>
        </w:rPr>
        <w:t xml:space="preserve"> </w:t>
      </w:r>
      <w:r>
        <w:rPr>
          <w:spacing w:val="-3"/>
          <w:sz w:val="18"/>
        </w:rPr>
        <w:t>Cir.,</w:t>
      </w:r>
      <w:r>
        <w:rPr>
          <w:spacing w:val="-13"/>
          <w:sz w:val="18"/>
        </w:rPr>
        <w:t xml:space="preserve"> </w:t>
      </w:r>
      <w:r>
        <w:rPr>
          <w:sz w:val="18"/>
        </w:rPr>
        <w:t>Feb.</w:t>
      </w:r>
      <w:r>
        <w:rPr>
          <w:spacing w:val="-13"/>
          <w:sz w:val="18"/>
        </w:rPr>
        <w:t xml:space="preserve"> </w:t>
      </w:r>
      <w:r>
        <w:rPr>
          <w:sz w:val="18"/>
        </w:rPr>
        <w:t>23,</w:t>
      </w:r>
      <w:r>
        <w:rPr>
          <w:spacing w:val="-14"/>
          <w:sz w:val="18"/>
        </w:rPr>
        <w:t xml:space="preserve"> </w:t>
      </w:r>
      <w:r>
        <w:rPr>
          <w:sz w:val="18"/>
        </w:rPr>
        <w:t>1981).</w:t>
      </w:r>
    </w:p>
    <w:p w14:paraId="28FDF121" w14:textId="77777777" w:rsidR="00103F16" w:rsidRDefault="000D1FDD">
      <w:pPr>
        <w:pStyle w:val="ListParagraph"/>
        <w:numPr>
          <w:ilvl w:val="0"/>
          <w:numId w:val="1"/>
        </w:numPr>
        <w:tabs>
          <w:tab w:val="left" w:pos="720"/>
        </w:tabs>
        <w:spacing w:before="90" w:line="295" w:lineRule="auto"/>
        <w:ind w:left="719" w:right="121"/>
        <w:jc w:val="both"/>
        <w:rPr>
          <w:sz w:val="18"/>
        </w:rPr>
      </w:pPr>
      <w:hyperlink r:id="rId32">
        <w:bookmarkStart w:id="29" w:name="_bookmark28"/>
        <w:bookmarkEnd w:id="29"/>
        <w:r>
          <w:rPr>
            <w:i/>
            <w:color w:val="0000FF"/>
            <w:sz w:val="18"/>
          </w:rPr>
          <w:t xml:space="preserve">Davis </w:t>
        </w:r>
        <w:r>
          <w:rPr>
            <w:i/>
            <w:color w:val="0000FF"/>
            <w:spacing w:val="-7"/>
            <w:sz w:val="18"/>
          </w:rPr>
          <w:t xml:space="preserve">v. </w:t>
        </w:r>
        <w:r>
          <w:rPr>
            <w:i/>
            <w:color w:val="0000FF"/>
            <w:sz w:val="18"/>
          </w:rPr>
          <w:t>Merrill Lynch, Pierce, Fenner &amp; Smith, Inc.</w:t>
        </w:r>
        <w:r>
          <w:rPr>
            <w:color w:val="0000FF"/>
            <w:sz w:val="18"/>
          </w:rPr>
          <w:t xml:space="preserve">, 906 </w:t>
        </w:r>
        <w:r>
          <w:rPr>
            <w:color w:val="0000FF"/>
            <w:spacing w:val="-4"/>
            <w:sz w:val="18"/>
          </w:rPr>
          <w:t xml:space="preserve">F.2d </w:t>
        </w:r>
        <w:r>
          <w:rPr>
            <w:color w:val="0000FF"/>
            <w:sz w:val="18"/>
          </w:rPr>
          <w:t xml:space="preserve">1206, 1216-17 (8th </w:t>
        </w:r>
        <w:r>
          <w:rPr>
            <w:color w:val="0000FF"/>
            <w:spacing w:val="-4"/>
            <w:sz w:val="18"/>
          </w:rPr>
          <w:t xml:space="preserve">Cir. </w:t>
        </w:r>
        <w:r>
          <w:rPr>
            <w:color w:val="0000FF"/>
            <w:sz w:val="18"/>
          </w:rPr>
          <w:t>1990)</w:t>
        </w:r>
      </w:hyperlink>
      <w:r>
        <w:rPr>
          <w:sz w:val="18"/>
        </w:rPr>
        <w:t xml:space="preserve">; </w:t>
      </w:r>
      <w:hyperlink r:id="rId33">
        <w:r>
          <w:rPr>
            <w:i/>
            <w:color w:val="0000FF"/>
            <w:sz w:val="18"/>
          </w:rPr>
          <w:t xml:space="preserve">Newitt </w:t>
        </w:r>
        <w:r>
          <w:rPr>
            <w:i/>
            <w:color w:val="0000FF"/>
            <w:spacing w:val="-7"/>
            <w:sz w:val="18"/>
          </w:rPr>
          <w:t xml:space="preserve">v. </w:t>
        </w:r>
        <w:r>
          <w:rPr>
            <w:i/>
            <w:color w:val="0000FF"/>
            <w:sz w:val="18"/>
          </w:rPr>
          <w:t>First Union Nat'l Bank</w:t>
        </w:r>
        <w:r>
          <w:rPr>
            <w:color w:val="0000FF"/>
            <w:sz w:val="18"/>
          </w:rPr>
          <w:t>, 607</w:t>
        </w:r>
      </w:hyperlink>
      <w:hyperlink r:id="rId34">
        <w:r>
          <w:rPr>
            <w:color w:val="0000FF"/>
            <w:sz w:val="18"/>
          </w:rPr>
          <w:t xml:space="preserve"> S.E.2d</w:t>
        </w:r>
        <w:r>
          <w:rPr>
            <w:color w:val="0000FF"/>
            <w:spacing w:val="-4"/>
            <w:sz w:val="18"/>
          </w:rPr>
          <w:t xml:space="preserve"> </w:t>
        </w:r>
        <w:r>
          <w:rPr>
            <w:color w:val="0000FF"/>
            <w:sz w:val="18"/>
          </w:rPr>
          <w:t>188,</w:t>
        </w:r>
        <w:r>
          <w:rPr>
            <w:color w:val="0000FF"/>
            <w:spacing w:val="-3"/>
            <w:sz w:val="18"/>
          </w:rPr>
          <w:t xml:space="preserve"> </w:t>
        </w:r>
        <w:r>
          <w:rPr>
            <w:color w:val="0000FF"/>
            <w:sz w:val="18"/>
          </w:rPr>
          <w:t>196</w:t>
        </w:r>
        <w:r>
          <w:rPr>
            <w:color w:val="0000FF"/>
            <w:spacing w:val="-4"/>
            <w:sz w:val="18"/>
          </w:rPr>
          <w:t xml:space="preserve"> </w:t>
        </w:r>
        <w:r>
          <w:rPr>
            <w:color w:val="0000FF"/>
            <w:sz w:val="18"/>
          </w:rPr>
          <w:t>(Ga.</w:t>
        </w:r>
        <w:r>
          <w:rPr>
            <w:color w:val="0000FF"/>
            <w:spacing w:val="-3"/>
            <w:sz w:val="18"/>
          </w:rPr>
          <w:t xml:space="preserve"> </w:t>
        </w:r>
        <w:r>
          <w:rPr>
            <w:color w:val="0000FF"/>
            <w:sz w:val="18"/>
          </w:rPr>
          <w:t>App.</w:t>
        </w:r>
        <w:r>
          <w:rPr>
            <w:color w:val="0000FF"/>
            <w:spacing w:val="-4"/>
            <w:sz w:val="18"/>
          </w:rPr>
          <w:t xml:space="preserve"> </w:t>
        </w:r>
        <w:r>
          <w:rPr>
            <w:color w:val="0000FF"/>
            <w:sz w:val="18"/>
          </w:rPr>
          <w:t>2004)</w:t>
        </w:r>
      </w:hyperlink>
      <w:r>
        <w:rPr>
          <w:sz w:val="18"/>
        </w:rPr>
        <w:t>;</w:t>
      </w:r>
      <w:r>
        <w:rPr>
          <w:spacing w:val="-3"/>
          <w:sz w:val="18"/>
        </w:rPr>
        <w:t xml:space="preserve"> </w:t>
      </w:r>
      <w:hyperlink r:id="rId35">
        <w:r>
          <w:rPr>
            <w:i/>
            <w:color w:val="0000FF"/>
            <w:spacing w:val="-3"/>
            <w:sz w:val="18"/>
          </w:rPr>
          <w:t>Wallace</w:t>
        </w:r>
        <w:r>
          <w:rPr>
            <w:i/>
            <w:color w:val="0000FF"/>
            <w:spacing w:val="-4"/>
            <w:sz w:val="18"/>
          </w:rPr>
          <w:t xml:space="preserve"> </w:t>
        </w:r>
        <w:r>
          <w:rPr>
            <w:i/>
            <w:color w:val="0000FF"/>
            <w:spacing w:val="-7"/>
            <w:sz w:val="18"/>
          </w:rPr>
          <w:t>v.</w:t>
        </w:r>
        <w:r>
          <w:rPr>
            <w:i/>
            <w:color w:val="0000FF"/>
            <w:spacing w:val="-3"/>
            <w:sz w:val="18"/>
          </w:rPr>
          <w:t xml:space="preserve"> </w:t>
        </w:r>
        <w:r>
          <w:rPr>
            <w:i/>
            <w:color w:val="0000FF"/>
            <w:sz w:val="18"/>
          </w:rPr>
          <w:t>Hinkle</w:t>
        </w:r>
        <w:r>
          <w:rPr>
            <w:i/>
            <w:color w:val="0000FF"/>
            <w:spacing w:val="-4"/>
            <w:sz w:val="18"/>
          </w:rPr>
          <w:t xml:space="preserve"> </w:t>
        </w:r>
        <w:r>
          <w:rPr>
            <w:i/>
            <w:color w:val="0000FF"/>
            <w:sz w:val="18"/>
          </w:rPr>
          <w:t>Northwest,</w:t>
        </w:r>
        <w:r>
          <w:rPr>
            <w:i/>
            <w:color w:val="0000FF"/>
            <w:spacing w:val="-3"/>
            <w:sz w:val="18"/>
          </w:rPr>
          <w:t xml:space="preserve"> </w:t>
        </w:r>
        <w:r>
          <w:rPr>
            <w:i/>
            <w:color w:val="0000FF"/>
            <w:sz w:val="18"/>
          </w:rPr>
          <w:t>Inc.</w:t>
        </w:r>
        <w:r>
          <w:rPr>
            <w:color w:val="0000FF"/>
            <w:sz w:val="18"/>
          </w:rPr>
          <w:t>,</w:t>
        </w:r>
        <w:r>
          <w:rPr>
            <w:color w:val="0000FF"/>
            <w:spacing w:val="-4"/>
            <w:sz w:val="18"/>
          </w:rPr>
          <w:t xml:space="preserve"> </w:t>
        </w:r>
        <w:r>
          <w:rPr>
            <w:color w:val="0000FF"/>
            <w:sz w:val="18"/>
          </w:rPr>
          <w:t>79</w:t>
        </w:r>
        <w:r>
          <w:rPr>
            <w:color w:val="0000FF"/>
            <w:spacing w:val="-3"/>
            <w:sz w:val="18"/>
          </w:rPr>
          <w:t xml:space="preserve"> </w:t>
        </w:r>
        <w:r>
          <w:rPr>
            <w:color w:val="0000FF"/>
            <w:sz w:val="18"/>
          </w:rPr>
          <w:t>Ore.</w:t>
        </w:r>
        <w:r>
          <w:rPr>
            <w:color w:val="0000FF"/>
            <w:spacing w:val="-4"/>
            <w:sz w:val="18"/>
          </w:rPr>
          <w:t xml:space="preserve"> </w:t>
        </w:r>
        <w:r>
          <w:rPr>
            <w:color w:val="0000FF"/>
            <w:sz w:val="18"/>
          </w:rPr>
          <w:t>App.</w:t>
        </w:r>
        <w:r>
          <w:rPr>
            <w:color w:val="0000FF"/>
            <w:spacing w:val="-3"/>
            <w:sz w:val="18"/>
          </w:rPr>
          <w:t xml:space="preserve"> </w:t>
        </w:r>
        <w:r>
          <w:rPr>
            <w:color w:val="0000FF"/>
            <w:sz w:val="18"/>
          </w:rPr>
          <w:t>177;</w:t>
        </w:r>
        <w:r>
          <w:rPr>
            <w:color w:val="0000FF"/>
            <w:spacing w:val="-4"/>
            <w:sz w:val="18"/>
          </w:rPr>
          <w:t xml:space="preserve"> </w:t>
        </w:r>
        <w:r>
          <w:rPr>
            <w:color w:val="0000FF"/>
            <w:sz w:val="18"/>
          </w:rPr>
          <w:t>717</w:t>
        </w:r>
        <w:r>
          <w:rPr>
            <w:color w:val="0000FF"/>
            <w:spacing w:val="-3"/>
            <w:sz w:val="18"/>
          </w:rPr>
          <w:t xml:space="preserve"> </w:t>
        </w:r>
        <w:r>
          <w:rPr>
            <w:color w:val="0000FF"/>
            <w:spacing w:val="-5"/>
            <w:sz w:val="18"/>
          </w:rPr>
          <w:t>P.2d</w:t>
        </w:r>
        <w:r>
          <w:rPr>
            <w:color w:val="0000FF"/>
            <w:spacing w:val="-4"/>
            <w:sz w:val="18"/>
          </w:rPr>
          <w:t xml:space="preserve"> </w:t>
        </w:r>
        <w:r>
          <w:rPr>
            <w:color w:val="0000FF"/>
            <w:sz w:val="18"/>
          </w:rPr>
          <w:t>1280</w:t>
        </w:r>
      </w:hyperlink>
      <w:r>
        <w:rPr>
          <w:sz w:val="18"/>
        </w:rPr>
        <w:t>;</w:t>
      </w:r>
      <w:r>
        <w:rPr>
          <w:spacing w:val="-3"/>
          <w:sz w:val="18"/>
        </w:rPr>
        <w:t xml:space="preserve"> </w:t>
      </w:r>
      <w:r>
        <w:rPr>
          <w:sz w:val="18"/>
        </w:rPr>
        <w:t>1986</w:t>
      </w:r>
      <w:r>
        <w:rPr>
          <w:spacing w:val="-4"/>
          <w:sz w:val="18"/>
        </w:rPr>
        <w:t xml:space="preserve"> </w:t>
      </w:r>
      <w:r>
        <w:rPr>
          <w:sz w:val="18"/>
        </w:rPr>
        <w:t>Ore.</w:t>
      </w:r>
      <w:r>
        <w:rPr>
          <w:spacing w:val="-3"/>
          <w:sz w:val="18"/>
        </w:rPr>
        <w:t xml:space="preserve"> </w:t>
      </w:r>
      <w:r>
        <w:rPr>
          <w:sz w:val="18"/>
        </w:rPr>
        <w:t>App.</w:t>
      </w:r>
      <w:r>
        <w:rPr>
          <w:spacing w:val="-3"/>
          <w:sz w:val="18"/>
        </w:rPr>
        <w:t xml:space="preserve"> </w:t>
      </w:r>
      <w:r>
        <w:rPr>
          <w:sz w:val="18"/>
        </w:rPr>
        <w:t>LEXIS</w:t>
      </w:r>
      <w:r>
        <w:rPr>
          <w:spacing w:val="-4"/>
          <w:sz w:val="18"/>
        </w:rPr>
        <w:t xml:space="preserve"> </w:t>
      </w:r>
      <w:r>
        <w:rPr>
          <w:sz w:val="18"/>
        </w:rPr>
        <w:t xml:space="preserve">2706 </w:t>
      </w:r>
      <w:r>
        <w:rPr>
          <w:spacing w:val="-3"/>
          <w:sz w:val="18"/>
        </w:rPr>
        <w:t xml:space="preserve">(Or. </w:t>
      </w:r>
      <w:r>
        <w:rPr>
          <w:sz w:val="18"/>
        </w:rPr>
        <w:t xml:space="preserve">Ct. App., July 3, 1985). </w:t>
      </w:r>
      <w:r>
        <w:rPr>
          <w:i/>
          <w:sz w:val="18"/>
        </w:rPr>
        <w:t xml:space="preserve">See also, Quincy Co-operative Bank </w:t>
      </w:r>
      <w:r>
        <w:rPr>
          <w:i/>
          <w:spacing w:val="-7"/>
          <w:sz w:val="18"/>
        </w:rPr>
        <w:t xml:space="preserve">v. </w:t>
      </w:r>
      <w:r>
        <w:rPr>
          <w:i/>
          <w:sz w:val="18"/>
        </w:rPr>
        <w:t>AG Edwards &amp; Sons, Inc.</w:t>
      </w:r>
      <w:r>
        <w:rPr>
          <w:sz w:val="18"/>
        </w:rPr>
        <w:t xml:space="preserve">, 685 </w:t>
      </w:r>
      <w:r>
        <w:rPr>
          <w:spacing w:val="-8"/>
          <w:sz w:val="18"/>
        </w:rPr>
        <w:t xml:space="preserve">F. </w:t>
      </w:r>
      <w:r>
        <w:rPr>
          <w:sz w:val="18"/>
        </w:rPr>
        <w:t>Supp. 78 (D. Mass, 1986) (“However, the broker's obligation to his customer to investigate and disclose all material facts increases in direct proportion to the degree of his participation in the</w:t>
      </w:r>
      <w:r>
        <w:rPr>
          <w:spacing w:val="-3"/>
          <w:sz w:val="18"/>
        </w:rPr>
        <w:t xml:space="preserve"> </w:t>
      </w:r>
      <w:r>
        <w:rPr>
          <w:sz w:val="18"/>
        </w:rPr>
        <w:t>sale.”).</w:t>
      </w:r>
    </w:p>
    <w:p w14:paraId="3118583B" w14:textId="77777777" w:rsidR="00103F16" w:rsidRDefault="000D1FDD">
      <w:pPr>
        <w:pStyle w:val="ListParagraph"/>
        <w:numPr>
          <w:ilvl w:val="0"/>
          <w:numId w:val="1"/>
        </w:numPr>
        <w:tabs>
          <w:tab w:val="left" w:pos="720"/>
        </w:tabs>
        <w:spacing w:before="103" w:line="295" w:lineRule="auto"/>
        <w:ind w:right="121"/>
        <w:jc w:val="both"/>
        <w:rPr>
          <w:sz w:val="18"/>
        </w:rPr>
      </w:pPr>
      <w:hyperlink r:id="rId36">
        <w:bookmarkStart w:id="30" w:name="_bookmark29"/>
        <w:bookmarkEnd w:id="30"/>
        <w:r>
          <w:rPr>
            <w:i/>
            <w:color w:val="0000FF"/>
            <w:sz w:val="18"/>
          </w:rPr>
          <w:t>Fey</w:t>
        </w:r>
        <w:r>
          <w:rPr>
            <w:i/>
            <w:color w:val="0000FF"/>
            <w:spacing w:val="-9"/>
            <w:sz w:val="18"/>
          </w:rPr>
          <w:t xml:space="preserve"> </w:t>
        </w:r>
        <w:r>
          <w:rPr>
            <w:i/>
            <w:color w:val="0000FF"/>
            <w:spacing w:val="-7"/>
            <w:sz w:val="18"/>
          </w:rPr>
          <w:t>v.</w:t>
        </w:r>
        <w:r>
          <w:rPr>
            <w:i/>
            <w:color w:val="0000FF"/>
            <w:spacing w:val="-8"/>
            <w:sz w:val="18"/>
          </w:rPr>
          <w:t xml:space="preserve"> </w:t>
        </w:r>
        <w:r>
          <w:rPr>
            <w:i/>
            <w:color w:val="0000FF"/>
            <w:spacing w:val="-3"/>
            <w:sz w:val="18"/>
          </w:rPr>
          <w:t>Walston</w:t>
        </w:r>
        <w:r>
          <w:rPr>
            <w:i/>
            <w:color w:val="0000FF"/>
            <w:spacing w:val="-8"/>
            <w:sz w:val="18"/>
          </w:rPr>
          <w:t xml:space="preserve"> </w:t>
        </w:r>
        <w:r>
          <w:rPr>
            <w:i/>
            <w:color w:val="0000FF"/>
            <w:sz w:val="18"/>
          </w:rPr>
          <w:t>&amp;</w:t>
        </w:r>
        <w:r>
          <w:rPr>
            <w:i/>
            <w:color w:val="0000FF"/>
            <w:spacing w:val="-8"/>
            <w:sz w:val="18"/>
          </w:rPr>
          <w:t xml:space="preserve"> </w:t>
        </w:r>
        <w:r>
          <w:rPr>
            <w:i/>
            <w:color w:val="0000FF"/>
            <w:sz w:val="18"/>
          </w:rPr>
          <w:t>Co.</w:t>
        </w:r>
        <w:r>
          <w:rPr>
            <w:color w:val="0000FF"/>
            <w:sz w:val="18"/>
          </w:rPr>
          <w:t>,</w:t>
        </w:r>
        <w:r>
          <w:rPr>
            <w:color w:val="0000FF"/>
            <w:spacing w:val="-9"/>
            <w:sz w:val="18"/>
          </w:rPr>
          <w:t xml:space="preserve"> </w:t>
        </w:r>
        <w:r>
          <w:rPr>
            <w:color w:val="0000FF"/>
            <w:sz w:val="18"/>
          </w:rPr>
          <w:t>493</w:t>
        </w:r>
        <w:r>
          <w:rPr>
            <w:color w:val="0000FF"/>
            <w:spacing w:val="-8"/>
            <w:sz w:val="18"/>
          </w:rPr>
          <w:t xml:space="preserve"> </w:t>
        </w:r>
        <w:r>
          <w:rPr>
            <w:color w:val="0000FF"/>
            <w:spacing w:val="-4"/>
            <w:sz w:val="18"/>
          </w:rPr>
          <w:t>F.2d</w:t>
        </w:r>
        <w:r>
          <w:rPr>
            <w:color w:val="0000FF"/>
            <w:spacing w:val="-8"/>
            <w:sz w:val="18"/>
          </w:rPr>
          <w:t xml:space="preserve"> </w:t>
        </w:r>
        <w:r>
          <w:rPr>
            <w:color w:val="0000FF"/>
            <w:sz w:val="18"/>
          </w:rPr>
          <w:t>1036,</w:t>
        </w:r>
        <w:r>
          <w:rPr>
            <w:color w:val="0000FF"/>
            <w:spacing w:val="-8"/>
            <w:sz w:val="18"/>
          </w:rPr>
          <w:t xml:space="preserve"> </w:t>
        </w:r>
        <w:r>
          <w:rPr>
            <w:color w:val="0000FF"/>
            <w:sz w:val="18"/>
          </w:rPr>
          <w:t>1050</w:t>
        </w:r>
        <w:r>
          <w:rPr>
            <w:color w:val="0000FF"/>
            <w:spacing w:val="-9"/>
            <w:sz w:val="18"/>
          </w:rPr>
          <w:t xml:space="preserve"> </w:t>
        </w:r>
        <w:r>
          <w:rPr>
            <w:color w:val="0000FF"/>
            <w:sz w:val="18"/>
          </w:rPr>
          <w:t>(7th</w:t>
        </w:r>
        <w:r>
          <w:rPr>
            <w:color w:val="0000FF"/>
            <w:spacing w:val="-8"/>
            <w:sz w:val="18"/>
          </w:rPr>
          <w:t xml:space="preserve"> </w:t>
        </w:r>
        <w:r>
          <w:rPr>
            <w:color w:val="0000FF"/>
            <w:spacing w:val="-4"/>
            <w:sz w:val="18"/>
          </w:rPr>
          <w:t>Cir.</w:t>
        </w:r>
        <w:r>
          <w:rPr>
            <w:color w:val="0000FF"/>
            <w:spacing w:val="-8"/>
            <w:sz w:val="18"/>
          </w:rPr>
          <w:t xml:space="preserve"> </w:t>
        </w:r>
        <w:r>
          <w:rPr>
            <w:color w:val="0000FF"/>
            <w:sz w:val="18"/>
          </w:rPr>
          <w:t>1974)</w:t>
        </w:r>
        <w:r>
          <w:rPr>
            <w:color w:val="0000FF"/>
            <w:spacing w:val="-8"/>
            <w:sz w:val="18"/>
          </w:rPr>
          <w:t xml:space="preserve"> </w:t>
        </w:r>
      </w:hyperlink>
      <w:r>
        <w:rPr>
          <w:sz w:val="18"/>
        </w:rPr>
        <w:t>(“Mere</w:t>
      </w:r>
      <w:r>
        <w:rPr>
          <w:spacing w:val="-9"/>
          <w:sz w:val="18"/>
        </w:rPr>
        <w:t xml:space="preserve"> </w:t>
      </w:r>
      <w:r>
        <w:rPr>
          <w:sz w:val="18"/>
        </w:rPr>
        <w:t>failure</w:t>
      </w:r>
      <w:r>
        <w:rPr>
          <w:spacing w:val="-8"/>
          <w:sz w:val="18"/>
        </w:rPr>
        <w:t xml:space="preserve"> </w:t>
      </w:r>
      <w:r>
        <w:rPr>
          <w:sz w:val="18"/>
        </w:rPr>
        <w:t>to</w:t>
      </w:r>
      <w:r>
        <w:rPr>
          <w:spacing w:val="-8"/>
          <w:sz w:val="18"/>
        </w:rPr>
        <w:t xml:space="preserve"> </w:t>
      </w:r>
      <w:r>
        <w:rPr>
          <w:sz w:val="18"/>
        </w:rPr>
        <w:t>read</w:t>
      </w:r>
      <w:r>
        <w:rPr>
          <w:spacing w:val="-8"/>
          <w:sz w:val="18"/>
        </w:rPr>
        <w:t xml:space="preserve"> </w:t>
      </w:r>
      <w:r>
        <w:rPr>
          <w:sz w:val="18"/>
        </w:rPr>
        <w:t>statements</w:t>
      </w:r>
      <w:r>
        <w:rPr>
          <w:spacing w:val="-8"/>
          <w:sz w:val="18"/>
        </w:rPr>
        <w:t xml:space="preserve"> </w:t>
      </w:r>
      <w:r>
        <w:rPr>
          <w:sz w:val="18"/>
        </w:rPr>
        <w:t>and</w:t>
      </w:r>
      <w:r>
        <w:rPr>
          <w:spacing w:val="-9"/>
          <w:sz w:val="18"/>
        </w:rPr>
        <w:t xml:space="preserve"> </w:t>
      </w:r>
      <w:r>
        <w:rPr>
          <w:sz w:val="18"/>
        </w:rPr>
        <w:t>confirmations,</w:t>
      </w:r>
      <w:r>
        <w:rPr>
          <w:spacing w:val="-8"/>
          <w:sz w:val="18"/>
        </w:rPr>
        <w:t xml:space="preserve"> </w:t>
      </w:r>
      <w:r>
        <w:rPr>
          <w:sz w:val="18"/>
        </w:rPr>
        <w:t>or</w:t>
      </w:r>
      <w:r>
        <w:rPr>
          <w:spacing w:val="-8"/>
          <w:sz w:val="18"/>
        </w:rPr>
        <w:t xml:space="preserve"> </w:t>
      </w:r>
      <w:r>
        <w:rPr>
          <w:sz w:val="18"/>
        </w:rPr>
        <w:t>to</w:t>
      </w:r>
      <w:r>
        <w:rPr>
          <w:spacing w:val="-8"/>
          <w:sz w:val="18"/>
        </w:rPr>
        <w:t xml:space="preserve"> </w:t>
      </w:r>
      <w:r>
        <w:rPr>
          <w:sz w:val="18"/>
        </w:rPr>
        <w:t>object</w:t>
      </w:r>
      <w:r>
        <w:rPr>
          <w:spacing w:val="-9"/>
          <w:sz w:val="18"/>
        </w:rPr>
        <w:t xml:space="preserve"> </w:t>
      </w:r>
      <w:r>
        <w:rPr>
          <w:sz w:val="18"/>
        </w:rPr>
        <w:t>to</w:t>
      </w:r>
      <w:r>
        <w:rPr>
          <w:spacing w:val="-8"/>
          <w:sz w:val="18"/>
        </w:rPr>
        <w:t xml:space="preserve"> </w:t>
      </w:r>
      <w:r>
        <w:rPr>
          <w:sz w:val="18"/>
        </w:rPr>
        <w:t>actions revealed therein, could not be deemed sufficient as a matter of law to es</w:t>
      </w:r>
      <w:r>
        <w:rPr>
          <w:sz w:val="18"/>
        </w:rPr>
        <w:t>tablish waiver or to raise an estoppel in view of plaintiff's theory</w:t>
      </w:r>
      <w:r>
        <w:rPr>
          <w:spacing w:val="-15"/>
          <w:sz w:val="18"/>
        </w:rPr>
        <w:t xml:space="preserve"> </w:t>
      </w:r>
      <w:r>
        <w:rPr>
          <w:sz w:val="18"/>
        </w:rPr>
        <w:t>of</w:t>
      </w:r>
      <w:r>
        <w:rPr>
          <w:spacing w:val="-14"/>
          <w:sz w:val="18"/>
        </w:rPr>
        <w:t xml:space="preserve"> </w:t>
      </w:r>
      <w:r>
        <w:rPr>
          <w:sz w:val="18"/>
        </w:rPr>
        <w:t>fiduciary</w:t>
      </w:r>
      <w:r>
        <w:rPr>
          <w:spacing w:val="-14"/>
          <w:sz w:val="18"/>
        </w:rPr>
        <w:t xml:space="preserve"> </w:t>
      </w:r>
      <w:r>
        <w:rPr>
          <w:sz w:val="18"/>
        </w:rPr>
        <w:t>relationship</w:t>
      </w:r>
      <w:r>
        <w:rPr>
          <w:spacing w:val="-14"/>
          <w:sz w:val="18"/>
        </w:rPr>
        <w:t xml:space="preserve"> </w:t>
      </w:r>
      <w:r>
        <w:rPr>
          <w:sz w:val="18"/>
        </w:rPr>
        <w:t>and</w:t>
      </w:r>
      <w:r>
        <w:rPr>
          <w:spacing w:val="-15"/>
          <w:sz w:val="18"/>
        </w:rPr>
        <w:t xml:space="preserve"> </w:t>
      </w:r>
      <w:r>
        <w:rPr>
          <w:sz w:val="18"/>
        </w:rPr>
        <w:t>related</w:t>
      </w:r>
      <w:r>
        <w:rPr>
          <w:spacing w:val="-14"/>
          <w:sz w:val="18"/>
        </w:rPr>
        <w:t xml:space="preserve"> </w:t>
      </w:r>
      <w:r>
        <w:rPr>
          <w:sz w:val="18"/>
        </w:rPr>
        <w:t>impositions</w:t>
      </w:r>
      <w:r>
        <w:rPr>
          <w:spacing w:val="-15"/>
          <w:sz w:val="18"/>
        </w:rPr>
        <w:t xml:space="preserve"> </w:t>
      </w:r>
      <w:r>
        <w:rPr>
          <w:sz w:val="18"/>
        </w:rPr>
        <w:t>by</w:t>
      </w:r>
      <w:r>
        <w:rPr>
          <w:spacing w:val="-14"/>
          <w:sz w:val="18"/>
        </w:rPr>
        <w:t xml:space="preserve"> </w:t>
      </w:r>
      <w:r>
        <w:rPr>
          <w:sz w:val="18"/>
        </w:rPr>
        <w:t>defendants.</w:t>
      </w:r>
      <w:r>
        <w:rPr>
          <w:spacing w:val="-14"/>
          <w:sz w:val="18"/>
        </w:rPr>
        <w:t xml:space="preserve"> </w:t>
      </w:r>
      <w:r>
        <w:rPr>
          <w:sz w:val="18"/>
        </w:rPr>
        <w:t>Express</w:t>
      </w:r>
      <w:r>
        <w:rPr>
          <w:spacing w:val="-15"/>
          <w:sz w:val="18"/>
        </w:rPr>
        <w:t xml:space="preserve"> </w:t>
      </w:r>
      <w:r>
        <w:rPr>
          <w:sz w:val="18"/>
        </w:rPr>
        <w:t>consent</w:t>
      </w:r>
      <w:r>
        <w:rPr>
          <w:spacing w:val="-15"/>
          <w:sz w:val="18"/>
        </w:rPr>
        <w:t xml:space="preserve"> </w:t>
      </w:r>
      <w:r>
        <w:rPr>
          <w:sz w:val="18"/>
        </w:rPr>
        <w:t>to</w:t>
      </w:r>
      <w:r>
        <w:rPr>
          <w:spacing w:val="-15"/>
          <w:sz w:val="18"/>
        </w:rPr>
        <w:t xml:space="preserve"> </w:t>
      </w:r>
      <w:r>
        <w:rPr>
          <w:sz w:val="18"/>
        </w:rPr>
        <w:t>churning</w:t>
      </w:r>
      <w:r>
        <w:rPr>
          <w:spacing w:val="-15"/>
          <w:sz w:val="18"/>
        </w:rPr>
        <w:t xml:space="preserve"> </w:t>
      </w:r>
      <w:r>
        <w:rPr>
          <w:sz w:val="18"/>
        </w:rPr>
        <w:t>transactions</w:t>
      </w:r>
      <w:r>
        <w:rPr>
          <w:spacing w:val="-15"/>
          <w:sz w:val="18"/>
        </w:rPr>
        <w:t xml:space="preserve"> </w:t>
      </w:r>
      <w:r>
        <w:rPr>
          <w:sz w:val="18"/>
        </w:rPr>
        <w:t>would</w:t>
      </w:r>
      <w:r>
        <w:rPr>
          <w:spacing w:val="-14"/>
          <w:sz w:val="18"/>
        </w:rPr>
        <w:t xml:space="preserve"> </w:t>
      </w:r>
      <w:r>
        <w:rPr>
          <w:sz w:val="18"/>
        </w:rPr>
        <w:t>not</w:t>
      </w:r>
      <w:r>
        <w:rPr>
          <w:spacing w:val="-14"/>
          <w:sz w:val="18"/>
        </w:rPr>
        <w:t xml:space="preserve"> </w:t>
      </w:r>
      <w:r>
        <w:rPr>
          <w:sz w:val="18"/>
        </w:rPr>
        <w:t>necessarily raise these defenses if such consent were induced by the undue influence of a</w:t>
      </w:r>
      <w:r>
        <w:rPr>
          <w:spacing w:val="-16"/>
          <w:sz w:val="18"/>
        </w:rPr>
        <w:t xml:space="preserve"> </w:t>
      </w:r>
      <w:r>
        <w:rPr>
          <w:sz w:val="18"/>
        </w:rPr>
        <w:t>fiduciary.”)</w:t>
      </w:r>
    </w:p>
    <w:p w14:paraId="0DFD8FBA" w14:textId="77777777" w:rsidR="00103F16" w:rsidRDefault="000D1FDD">
      <w:pPr>
        <w:pStyle w:val="ListParagraph"/>
        <w:numPr>
          <w:ilvl w:val="0"/>
          <w:numId w:val="1"/>
        </w:numPr>
        <w:tabs>
          <w:tab w:val="left" w:pos="719"/>
          <w:tab w:val="left" w:pos="720"/>
        </w:tabs>
        <w:spacing w:before="101"/>
        <w:rPr>
          <w:sz w:val="18"/>
        </w:rPr>
      </w:pPr>
      <w:bookmarkStart w:id="31" w:name="_bookmark30"/>
      <w:bookmarkEnd w:id="31"/>
      <w:r>
        <w:rPr>
          <w:sz w:val="18"/>
        </w:rPr>
        <w:t xml:space="preserve">FINRA, Investor Alerts, </w:t>
      </w:r>
      <w:hyperlink r:id="rId37">
        <w:r>
          <w:rPr>
            <w:sz w:val="18"/>
          </w:rPr>
          <w:t>https://www.finra.org/investors/alerts</w:t>
        </w:r>
      </w:hyperlink>
      <w:r>
        <w:rPr>
          <w:sz w:val="18"/>
        </w:rPr>
        <w:t xml:space="preserve"> (last visited </w:t>
      </w:r>
      <w:r>
        <w:rPr>
          <w:spacing w:val="-3"/>
          <w:sz w:val="18"/>
        </w:rPr>
        <w:t xml:space="preserve">Mar. </w:t>
      </w:r>
      <w:r>
        <w:rPr>
          <w:sz w:val="18"/>
        </w:rPr>
        <w:t>4, 2020).</w:t>
      </w:r>
    </w:p>
    <w:p w14:paraId="537F8033" w14:textId="77777777" w:rsidR="00103F16" w:rsidRDefault="000D1FDD">
      <w:pPr>
        <w:pStyle w:val="ListParagraph"/>
        <w:numPr>
          <w:ilvl w:val="0"/>
          <w:numId w:val="1"/>
        </w:numPr>
        <w:tabs>
          <w:tab w:val="left" w:pos="720"/>
        </w:tabs>
        <w:spacing w:before="148" w:line="295" w:lineRule="auto"/>
        <w:ind w:right="114"/>
        <w:jc w:val="both"/>
        <w:rPr>
          <w:sz w:val="18"/>
        </w:rPr>
      </w:pPr>
      <w:bookmarkStart w:id="32" w:name="_bookmark31"/>
      <w:bookmarkEnd w:id="32"/>
      <w:r>
        <w:rPr>
          <w:sz w:val="18"/>
        </w:rPr>
        <w:t>FINR</w:t>
      </w:r>
      <w:r>
        <w:rPr>
          <w:sz w:val="18"/>
        </w:rPr>
        <w:t xml:space="preserve">A, </w:t>
      </w:r>
      <w:r>
        <w:rPr>
          <w:i/>
          <w:sz w:val="18"/>
        </w:rPr>
        <w:t xml:space="preserve">It Pays to Pay Attention to </w:t>
      </w:r>
      <w:r>
        <w:rPr>
          <w:i/>
          <w:spacing w:val="-5"/>
          <w:sz w:val="18"/>
        </w:rPr>
        <w:t xml:space="preserve">Your </w:t>
      </w:r>
      <w:r>
        <w:rPr>
          <w:i/>
          <w:sz w:val="18"/>
        </w:rPr>
        <w:t xml:space="preserve">Brokerage Account Statements, </w:t>
      </w:r>
      <w:hyperlink r:id="rId38">
        <w:r>
          <w:rPr>
            <w:sz w:val="18"/>
          </w:rPr>
          <w:t>https://www.finra.org/investors/alerts/pay-attention-</w:t>
        </w:r>
      </w:hyperlink>
      <w:r>
        <w:rPr>
          <w:sz w:val="18"/>
        </w:rPr>
        <w:t xml:space="preserve"> brokerage-account-statements (last visited </w:t>
      </w:r>
      <w:r>
        <w:rPr>
          <w:spacing w:val="-3"/>
          <w:sz w:val="18"/>
        </w:rPr>
        <w:t xml:space="preserve">Mar. </w:t>
      </w:r>
      <w:r>
        <w:rPr>
          <w:sz w:val="18"/>
        </w:rPr>
        <w:t>4,</w:t>
      </w:r>
      <w:r>
        <w:rPr>
          <w:spacing w:val="3"/>
          <w:sz w:val="18"/>
        </w:rPr>
        <w:t xml:space="preserve"> </w:t>
      </w:r>
      <w:r>
        <w:rPr>
          <w:sz w:val="18"/>
        </w:rPr>
        <w:t>2020).</w:t>
      </w:r>
    </w:p>
    <w:p w14:paraId="5D66161E" w14:textId="77777777" w:rsidR="00103F16" w:rsidRDefault="00103F16">
      <w:pPr>
        <w:spacing w:line="295" w:lineRule="auto"/>
        <w:jc w:val="both"/>
        <w:rPr>
          <w:sz w:val="18"/>
        </w:rPr>
        <w:sectPr w:rsidR="00103F16">
          <w:pgSz w:w="12240" w:h="15840"/>
          <w:pgMar w:top="980" w:right="960" w:bottom="640" w:left="960" w:header="392" w:footer="450" w:gutter="0"/>
          <w:cols w:space="720"/>
        </w:sectPr>
      </w:pPr>
    </w:p>
    <w:p w14:paraId="306B64D3" w14:textId="77777777" w:rsidR="00103F16" w:rsidRDefault="000D1FDD">
      <w:pPr>
        <w:pStyle w:val="ListParagraph"/>
        <w:numPr>
          <w:ilvl w:val="0"/>
          <w:numId w:val="1"/>
        </w:numPr>
        <w:tabs>
          <w:tab w:val="left" w:pos="719"/>
          <w:tab w:val="left" w:pos="720"/>
        </w:tabs>
        <w:spacing w:before="95" w:line="295" w:lineRule="auto"/>
        <w:ind w:right="114"/>
        <w:rPr>
          <w:sz w:val="18"/>
        </w:rPr>
      </w:pPr>
      <w:bookmarkStart w:id="33" w:name="_bookmark32"/>
      <w:bookmarkEnd w:id="33"/>
      <w:r>
        <w:rPr>
          <w:sz w:val="18"/>
        </w:rPr>
        <w:t xml:space="preserve">FINRA, </w:t>
      </w:r>
      <w:r>
        <w:rPr>
          <w:i/>
          <w:spacing w:val="-3"/>
          <w:sz w:val="18"/>
        </w:rPr>
        <w:t xml:space="preserve">High-Yield </w:t>
      </w:r>
      <w:r>
        <w:rPr>
          <w:i/>
          <w:sz w:val="18"/>
        </w:rPr>
        <w:t xml:space="preserve">CD Offers Can Be Bait for High-Commission Investments, </w:t>
      </w:r>
      <w:hyperlink r:id="rId39">
        <w:r>
          <w:rPr>
            <w:sz w:val="18"/>
          </w:rPr>
          <w:t>https://www.finra.org/investors/alerts/high-yield-cd-</w:t>
        </w:r>
      </w:hyperlink>
      <w:r>
        <w:rPr>
          <w:sz w:val="18"/>
        </w:rPr>
        <w:t xml:space="preserve"> offers (last visited </w:t>
      </w:r>
      <w:r>
        <w:rPr>
          <w:spacing w:val="-3"/>
          <w:sz w:val="18"/>
        </w:rPr>
        <w:t xml:space="preserve">Mar. </w:t>
      </w:r>
      <w:r>
        <w:rPr>
          <w:sz w:val="18"/>
        </w:rPr>
        <w:t>4,</w:t>
      </w:r>
      <w:r>
        <w:rPr>
          <w:spacing w:val="2"/>
          <w:sz w:val="18"/>
        </w:rPr>
        <w:t xml:space="preserve"> </w:t>
      </w:r>
      <w:r>
        <w:rPr>
          <w:sz w:val="18"/>
        </w:rPr>
        <w:t>2020).</w:t>
      </w:r>
    </w:p>
    <w:p w14:paraId="2307CA05" w14:textId="77777777" w:rsidR="00103F16" w:rsidRDefault="000D1FDD">
      <w:pPr>
        <w:pStyle w:val="ListParagraph"/>
        <w:numPr>
          <w:ilvl w:val="0"/>
          <w:numId w:val="1"/>
        </w:numPr>
        <w:tabs>
          <w:tab w:val="left" w:pos="719"/>
          <w:tab w:val="left" w:pos="720"/>
        </w:tabs>
        <w:spacing w:before="101" w:line="295" w:lineRule="auto"/>
        <w:ind w:right="111"/>
        <w:rPr>
          <w:sz w:val="18"/>
        </w:rPr>
      </w:pPr>
      <w:bookmarkStart w:id="34" w:name="_bookmark33"/>
      <w:bookmarkEnd w:id="34"/>
      <w:r>
        <w:rPr>
          <w:sz w:val="18"/>
        </w:rPr>
        <w:t>Wikipe</w:t>
      </w:r>
      <w:r>
        <w:rPr>
          <w:sz w:val="18"/>
        </w:rPr>
        <w:t xml:space="preserve">dia, </w:t>
      </w:r>
      <w:r>
        <w:rPr>
          <w:i/>
          <w:spacing w:val="-3"/>
          <w:sz w:val="18"/>
        </w:rPr>
        <w:t xml:space="preserve">Trust, </w:t>
      </w:r>
      <w:r>
        <w:rPr>
          <w:i/>
          <w:sz w:val="18"/>
        </w:rPr>
        <w:t>but verify</w:t>
      </w:r>
      <w:r>
        <w:rPr>
          <w:sz w:val="18"/>
        </w:rPr>
        <w:t xml:space="preserve">, https://en.wikipedia.org/wiki/Trust,_but_verify; </w:t>
      </w:r>
      <w:hyperlink r:id="rId40">
        <w:r>
          <w:rPr>
            <w:sz w:val="18"/>
          </w:rPr>
          <w:t>https://www.businessinsider.com/trust-but-verify-has-</w:t>
        </w:r>
      </w:hyperlink>
      <w:r>
        <w:rPr>
          <w:sz w:val="18"/>
        </w:rPr>
        <w:t xml:space="preserve"> never-been-more-important-for-investors-2017-9 (last visi</w:t>
      </w:r>
      <w:r>
        <w:rPr>
          <w:sz w:val="18"/>
        </w:rPr>
        <w:t xml:space="preserve">ted </w:t>
      </w:r>
      <w:r>
        <w:rPr>
          <w:spacing w:val="-4"/>
          <w:sz w:val="18"/>
        </w:rPr>
        <w:t xml:space="preserve">Mar. </w:t>
      </w:r>
      <w:r>
        <w:rPr>
          <w:sz w:val="18"/>
        </w:rPr>
        <w:t>20,</w:t>
      </w:r>
      <w:r>
        <w:rPr>
          <w:spacing w:val="4"/>
          <w:sz w:val="18"/>
        </w:rPr>
        <w:t xml:space="preserve"> </w:t>
      </w:r>
      <w:r>
        <w:rPr>
          <w:sz w:val="18"/>
        </w:rPr>
        <w:t>2020).</w:t>
      </w:r>
    </w:p>
    <w:p w14:paraId="7CDDF3B6" w14:textId="77777777" w:rsidR="00103F16" w:rsidRDefault="00103F16">
      <w:pPr>
        <w:pStyle w:val="BodyText"/>
        <w:spacing w:before="10"/>
        <w:rPr>
          <w:sz w:val="22"/>
        </w:rPr>
      </w:pPr>
    </w:p>
    <w:p w14:paraId="69DB7B69" w14:textId="77777777" w:rsidR="00103F16" w:rsidRDefault="000D1FDD">
      <w:pPr>
        <w:pStyle w:val="BodyText"/>
        <w:ind w:left="3999" w:right="4000"/>
        <w:jc w:val="center"/>
        <w:rPr>
          <w:rFonts w:ascii="Georgia"/>
        </w:rPr>
      </w:pPr>
      <w:r>
        <w:rPr>
          <w:rFonts w:ascii="Georgia"/>
        </w:rPr>
        <w:t>27 No. 1 PIABABJ 25</w:t>
      </w:r>
    </w:p>
    <w:p w14:paraId="241A535F" w14:textId="77777777" w:rsidR="00103F16" w:rsidRDefault="000D1FDD">
      <w:pPr>
        <w:pStyle w:val="BodyText"/>
        <w:spacing w:before="8"/>
        <w:rPr>
          <w:rFonts w:ascii="Georgia"/>
          <w:sz w:val="15"/>
        </w:rPr>
      </w:pPr>
      <w:r>
        <w:pict w14:anchorId="2C362DBE">
          <v:group id="_x0000_s2050" style="position:absolute;margin-left:54pt;margin-top:10.9pt;width:7in;height:.5pt;z-index:-251658240;mso-wrap-distance-left:0;mso-wrap-distance-right:0;mso-position-horizontal-relative:page" coordorigin="1080,218" coordsize="10080,10">
            <v:line id="_x0000_s2052" style="position:absolute" from="1080,223" to="5400,223" strokecolor="#777" strokeweight=".5pt"/>
            <v:line id="_x0000_s2051" style="position:absolute" from="5400,223" to="11160,223" strokecolor="#777" strokeweight=".5pt"/>
            <w10:wrap type="topAndBottom" anchorx="page"/>
          </v:group>
        </w:pict>
      </w:r>
    </w:p>
    <w:p w14:paraId="20FD3064" w14:textId="77777777" w:rsidR="00103F16" w:rsidRDefault="000D1FDD">
      <w:pPr>
        <w:pStyle w:val="BodyText"/>
        <w:tabs>
          <w:tab w:val="left" w:pos="4873"/>
        </w:tabs>
        <w:spacing w:before="49" w:line="244" w:lineRule="auto"/>
        <w:ind w:left="9543" w:right="207" w:hanging="9351"/>
        <w:jc w:val="right"/>
      </w:pPr>
      <w:r>
        <w:rPr>
          <w:b/>
          <w:color w:val="777777"/>
          <w:position w:val="1"/>
          <w:sz w:val="16"/>
        </w:rPr>
        <w:t>End</w:t>
      </w:r>
      <w:r>
        <w:rPr>
          <w:b/>
          <w:color w:val="777777"/>
          <w:spacing w:val="-3"/>
          <w:position w:val="1"/>
          <w:sz w:val="16"/>
        </w:rPr>
        <w:t xml:space="preserve"> </w:t>
      </w:r>
      <w:r>
        <w:rPr>
          <w:b/>
          <w:color w:val="777777"/>
          <w:position w:val="1"/>
          <w:sz w:val="16"/>
        </w:rPr>
        <w:t>of</w:t>
      </w:r>
      <w:r>
        <w:rPr>
          <w:b/>
          <w:color w:val="777777"/>
          <w:spacing w:val="-2"/>
          <w:position w:val="1"/>
          <w:sz w:val="16"/>
        </w:rPr>
        <w:t xml:space="preserve"> </w:t>
      </w:r>
      <w:r>
        <w:rPr>
          <w:b/>
          <w:color w:val="777777"/>
          <w:position w:val="1"/>
          <w:sz w:val="16"/>
        </w:rPr>
        <w:t>Document</w:t>
      </w:r>
      <w:r>
        <w:rPr>
          <w:b/>
          <w:color w:val="777777"/>
          <w:position w:val="1"/>
          <w:sz w:val="16"/>
        </w:rPr>
        <w:tab/>
      </w:r>
      <w:r>
        <w:rPr>
          <w:color w:val="777777"/>
        </w:rPr>
        <w:t>© 2020 Thomson Reuters. No claim to original</w:t>
      </w:r>
      <w:r>
        <w:rPr>
          <w:color w:val="777777"/>
          <w:spacing w:val="-35"/>
        </w:rPr>
        <w:t xml:space="preserve"> </w:t>
      </w:r>
      <w:r>
        <w:rPr>
          <w:color w:val="777777"/>
        </w:rPr>
        <w:t>U.S.</w:t>
      </w:r>
      <w:r>
        <w:rPr>
          <w:color w:val="777777"/>
          <w:spacing w:val="-4"/>
        </w:rPr>
        <w:t xml:space="preserve"> </w:t>
      </w:r>
      <w:r>
        <w:rPr>
          <w:color w:val="777777"/>
        </w:rPr>
        <w:t>Government</w:t>
      </w:r>
      <w:r>
        <w:rPr>
          <w:color w:val="777777"/>
          <w:spacing w:val="-1"/>
        </w:rPr>
        <w:t xml:space="preserve"> </w:t>
      </w:r>
      <w:r>
        <w:rPr>
          <w:color w:val="777777"/>
          <w:spacing w:val="-3"/>
        </w:rPr>
        <w:t>Works.</w:t>
      </w:r>
    </w:p>
    <w:sectPr w:rsidR="00103F16">
      <w:pgSz w:w="12240" w:h="15840"/>
      <w:pgMar w:top="980" w:right="960" w:bottom="640" w:left="960" w:header="392" w:footer="4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0D2019" w14:textId="77777777" w:rsidR="00000000" w:rsidRDefault="000D1FDD">
      <w:r>
        <w:separator/>
      </w:r>
    </w:p>
  </w:endnote>
  <w:endnote w:type="continuationSeparator" w:id="0">
    <w:p w14:paraId="1CC0C787" w14:textId="77777777" w:rsidR="00000000" w:rsidRDefault="000D1F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400EE9" w14:textId="77777777" w:rsidR="00103F16" w:rsidRDefault="000D1FDD">
    <w:pPr>
      <w:pStyle w:val="BodyText"/>
      <w:spacing w:line="14" w:lineRule="auto"/>
    </w:pPr>
    <w:r>
      <w:rPr>
        <w:noProof/>
      </w:rPr>
      <w:drawing>
        <wp:anchor distT="0" distB="0" distL="0" distR="0" simplePos="0" relativeHeight="487298048" behindDoc="1" locked="0" layoutInCell="1" allowOverlap="1" wp14:anchorId="169776CF" wp14:editId="4BB5A97B">
          <wp:simplePos x="0" y="0"/>
          <wp:positionH relativeFrom="page">
            <wp:posOffset>762000</wp:posOffset>
          </wp:positionH>
          <wp:positionV relativeFrom="page">
            <wp:posOffset>9662286</wp:posOffset>
          </wp:positionV>
          <wp:extent cx="590550" cy="9525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590550" cy="95250"/>
                  </a:xfrm>
                  <a:prstGeom prst="rect">
                    <a:avLst/>
                  </a:prstGeom>
                </pic:spPr>
              </pic:pic>
            </a:graphicData>
          </a:graphic>
        </wp:anchor>
      </w:drawing>
    </w:r>
    <w:r>
      <w:pict w14:anchorId="1333BC10">
        <v:group id="_x0000_s1027" style="position:absolute;margin-left:54pt;margin-top:755.5pt;width:500pt;height:1pt;z-index:-16017920;mso-position-horizontal-relative:page;mso-position-vertical-relative:page" coordorigin="1080,15110" coordsize="10000,20">
          <v:line id="_x0000_s1029" style="position:absolute" from="1080,15120" to="10380,15120" strokecolor="#aaa" strokeweight="1pt"/>
          <v:line id="_x0000_s1028" style="position:absolute" from="10380,15120" to="11080,15120" strokecolor="#aaa" strokeweight="1pt"/>
          <w10:wrap anchorx="page" anchory="page"/>
        </v:group>
      </w:pict>
    </w:r>
    <w:r>
      <w:pict w14:anchorId="42C26643">
        <v:shapetype id="_x0000_t202" coordsize="21600,21600" o:spt="202" path="m,l,21600r21600,l21600,xe">
          <v:stroke joinstyle="miter"/>
          <v:path gradientshapeok="t" o:connecttype="rect"/>
        </v:shapetype>
        <v:shape id="_x0000_s1026" type="#_x0000_t202" style="position:absolute;margin-left:114.25pt;margin-top:758.25pt;width:320.5pt;height:13.2pt;z-index:-16017408;mso-position-horizontal-relative:page;mso-position-vertical-relative:page" filled="f" stroked="f">
          <v:textbox inset="0,0,0,0">
            <w:txbxContent>
              <w:p w14:paraId="6C34B5E8" w14:textId="77777777" w:rsidR="00103F16" w:rsidRDefault="000D1FDD">
                <w:pPr>
                  <w:pStyle w:val="BodyText"/>
                  <w:spacing w:before="13"/>
                  <w:ind w:left="20"/>
                  <w:rPr>
                    <w:rFonts w:ascii="Arial" w:hAnsi="Arial"/>
                  </w:rPr>
                </w:pPr>
                <w:r>
                  <w:rPr>
                    <w:rFonts w:ascii="Arial" w:hAnsi="Arial"/>
                    <w:color w:val="AAAAAA"/>
                  </w:rPr>
                  <w:t>© 2020 Thomson Reuters. No claim to original U.S. Government Works.</w:t>
                </w:r>
              </w:p>
            </w:txbxContent>
          </v:textbox>
          <w10:wrap anchorx="page" anchory="page"/>
        </v:shape>
      </w:pict>
    </w:r>
    <w:r>
      <w:pict w14:anchorId="36D9F7E0">
        <v:shape id="_x0000_s1025" type="#_x0000_t202" style="position:absolute;margin-left:539.9pt;margin-top:758.05pt;width:17.15pt;height:13.2pt;z-index:-16016896;mso-position-horizontal-relative:page;mso-position-vertical-relative:page" filled="f" stroked="f">
          <v:textbox inset="0,0,0,0">
            <w:txbxContent>
              <w:p w14:paraId="7A9ACE8D" w14:textId="77777777" w:rsidR="00103F16" w:rsidRDefault="000D1FDD">
                <w:pPr>
                  <w:pStyle w:val="BodyText"/>
                  <w:spacing w:before="13"/>
                  <w:ind w:left="60"/>
                  <w:rPr>
                    <w:rFonts w:ascii="Arial"/>
                  </w:rPr>
                </w:pPr>
                <w:r>
                  <w:fldChar w:fldCharType="begin"/>
                </w:r>
                <w:r>
                  <w:rPr>
                    <w:rFonts w:ascii="Arial"/>
                    <w:color w:val="AAAAAA"/>
                  </w:rPr>
                  <w:instrText xml:space="preserve"> PAGE </w:instrText>
                </w:r>
                <w:r>
                  <w:fldChar w:fldCharType="separate"/>
                </w:r>
                <w:r>
                  <w:t>10</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A98B47" w14:textId="77777777" w:rsidR="00000000" w:rsidRDefault="000D1FDD">
      <w:r>
        <w:separator/>
      </w:r>
    </w:p>
  </w:footnote>
  <w:footnote w:type="continuationSeparator" w:id="0">
    <w:p w14:paraId="00ECA284" w14:textId="77777777" w:rsidR="00000000" w:rsidRDefault="000D1F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E7A299" w14:textId="77777777" w:rsidR="00103F16" w:rsidRDefault="000D1FDD">
    <w:pPr>
      <w:pStyle w:val="BodyText"/>
      <w:spacing w:line="14" w:lineRule="auto"/>
    </w:pPr>
    <w:r>
      <w:pict w14:anchorId="77827123">
        <v:group id="_x0000_s1031" style="position:absolute;margin-left:54pt;margin-top:33.8pt;width:7in;height:1pt;z-index:-16019456;mso-position-horizontal-relative:page;mso-position-vertical-relative:page" coordorigin="1080,676" coordsize="10080,20">
          <v:rect id="_x0000_s1035" style="position:absolute;left:1080;top:676;width:9380;height:20" fillcolor="#aaa" stroked="f"/>
          <v:rect id="_x0000_s1034" style="position:absolute;left:10460;top:676;width:700;height:20" fillcolor="#aaa" stroked="f"/>
          <v:rect id="_x0000_s1033" style="position:absolute;left:1080;top:676;width:9380;height:20" fillcolor="#aaa" stroked="f"/>
          <v:rect id="_x0000_s1032" style="position:absolute;left:10460;top:676;width:700;height:20" fillcolor="#aaa" stroked="f"/>
          <w10:wrap anchorx="page" anchory="page"/>
        </v:group>
      </w:pict>
    </w:r>
    <w:r>
      <w:pict w14:anchorId="623B4373">
        <v:shapetype id="_x0000_t202" coordsize="21600,21600" o:spt="202" path="m,l,21600r21600,l21600,xe">
          <v:stroke joinstyle="miter"/>
          <v:path gradientshapeok="t" o:connecttype="rect"/>
        </v:shapetype>
        <v:shape id="_x0000_s1030" type="#_x0000_t202" style="position:absolute;margin-left:53pt;margin-top:18.6pt;width:289.95pt;height:12.1pt;z-index:-16018944;mso-position-horizontal-relative:page;mso-position-vertical-relative:page" filled="f" stroked="f">
          <v:textbox inset="0,0,0,0">
            <w:txbxContent>
              <w:p w14:paraId="6307168D" w14:textId="77777777" w:rsidR="00103F16" w:rsidRDefault="000D1FDD">
                <w:pPr>
                  <w:spacing w:before="14"/>
                  <w:ind w:left="20"/>
                  <w:rPr>
                    <w:rFonts w:ascii="Arial"/>
                    <w:b/>
                    <w:sz w:val="18"/>
                  </w:rPr>
                </w:pPr>
                <w:r>
                  <w:rPr>
                    <w:rFonts w:ascii="Arial"/>
                    <w:b/>
                    <w:color w:val="545454"/>
                    <w:sz w:val="18"/>
                  </w:rPr>
                  <w:t xml:space="preserve">TRUST </w:t>
                </w:r>
                <w:r>
                  <w:rPr>
                    <w:rFonts w:ascii="Arial"/>
                    <w:b/>
                    <w:color w:val="545454"/>
                    <w:spacing w:val="-3"/>
                    <w:sz w:val="18"/>
                  </w:rPr>
                  <w:t xml:space="preserve">ESTABLISHED </w:t>
                </w:r>
                <w:r>
                  <w:rPr>
                    <w:rFonts w:ascii="Arial"/>
                    <w:b/>
                    <w:color w:val="545454"/>
                    <w:sz w:val="18"/>
                  </w:rPr>
                  <w:t>- TRUST BREACHED, 27 No. 1 PIABA B.J. 25</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A66F37"/>
    <w:multiLevelType w:val="hybridMultilevel"/>
    <w:tmpl w:val="CB24D3FE"/>
    <w:lvl w:ilvl="0" w:tplc="2D8EF936">
      <w:start w:val="1"/>
      <w:numFmt w:val="decimal"/>
      <w:lvlText w:val="%1."/>
      <w:lvlJc w:val="left"/>
      <w:pPr>
        <w:ind w:left="1020" w:hanging="200"/>
        <w:jc w:val="left"/>
      </w:pPr>
      <w:rPr>
        <w:rFonts w:ascii="Times New Roman" w:eastAsia="Times New Roman" w:hAnsi="Times New Roman" w:cs="Times New Roman" w:hint="default"/>
        <w:w w:val="100"/>
        <w:sz w:val="20"/>
        <w:szCs w:val="20"/>
      </w:rPr>
    </w:lvl>
    <w:lvl w:ilvl="1" w:tplc="2EDC1E16">
      <w:numFmt w:val="bullet"/>
      <w:lvlText w:val="•"/>
      <w:lvlJc w:val="left"/>
      <w:pPr>
        <w:ind w:left="1950" w:hanging="200"/>
      </w:pPr>
      <w:rPr>
        <w:rFonts w:hint="default"/>
      </w:rPr>
    </w:lvl>
    <w:lvl w:ilvl="2" w:tplc="8AF66D90">
      <w:numFmt w:val="bullet"/>
      <w:lvlText w:val="•"/>
      <w:lvlJc w:val="left"/>
      <w:pPr>
        <w:ind w:left="2880" w:hanging="200"/>
      </w:pPr>
      <w:rPr>
        <w:rFonts w:hint="default"/>
      </w:rPr>
    </w:lvl>
    <w:lvl w:ilvl="3" w:tplc="CBA864FC">
      <w:numFmt w:val="bullet"/>
      <w:lvlText w:val="•"/>
      <w:lvlJc w:val="left"/>
      <w:pPr>
        <w:ind w:left="3810" w:hanging="200"/>
      </w:pPr>
      <w:rPr>
        <w:rFonts w:hint="default"/>
      </w:rPr>
    </w:lvl>
    <w:lvl w:ilvl="4" w:tplc="9C8A0304">
      <w:numFmt w:val="bullet"/>
      <w:lvlText w:val="•"/>
      <w:lvlJc w:val="left"/>
      <w:pPr>
        <w:ind w:left="4740" w:hanging="200"/>
      </w:pPr>
      <w:rPr>
        <w:rFonts w:hint="default"/>
      </w:rPr>
    </w:lvl>
    <w:lvl w:ilvl="5" w:tplc="1124CE70">
      <w:numFmt w:val="bullet"/>
      <w:lvlText w:val="•"/>
      <w:lvlJc w:val="left"/>
      <w:pPr>
        <w:ind w:left="5670" w:hanging="200"/>
      </w:pPr>
      <w:rPr>
        <w:rFonts w:hint="default"/>
      </w:rPr>
    </w:lvl>
    <w:lvl w:ilvl="6" w:tplc="43C2F6F8">
      <w:numFmt w:val="bullet"/>
      <w:lvlText w:val="•"/>
      <w:lvlJc w:val="left"/>
      <w:pPr>
        <w:ind w:left="6600" w:hanging="200"/>
      </w:pPr>
      <w:rPr>
        <w:rFonts w:hint="default"/>
      </w:rPr>
    </w:lvl>
    <w:lvl w:ilvl="7" w:tplc="0E80B020">
      <w:numFmt w:val="bullet"/>
      <w:lvlText w:val="•"/>
      <w:lvlJc w:val="left"/>
      <w:pPr>
        <w:ind w:left="7530" w:hanging="200"/>
      </w:pPr>
      <w:rPr>
        <w:rFonts w:hint="default"/>
      </w:rPr>
    </w:lvl>
    <w:lvl w:ilvl="8" w:tplc="370404E0">
      <w:numFmt w:val="bullet"/>
      <w:lvlText w:val="•"/>
      <w:lvlJc w:val="left"/>
      <w:pPr>
        <w:ind w:left="8460" w:hanging="200"/>
      </w:pPr>
      <w:rPr>
        <w:rFonts w:hint="default"/>
      </w:rPr>
    </w:lvl>
  </w:abstractNum>
  <w:abstractNum w:abstractNumId="1" w15:restartNumberingAfterBreak="0">
    <w:nsid w:val="29C76890"/>
    <w:multiLevelType w:val="hybridMultilevel"/>
    <w:tmpl w:val="4B380ED4"/>
    <w:lvl w:ilvl="0" w:tplc="190C6A92">
      <w:start w:val="3"/>
      <w:numFmt w:val="decimal"/>
      <w:lvlText w:val="%1."/>
      <w:lvlJc w:val="left"/>
      <w:pPr>
        <w:ind w:left="820" w:hanging="200"/>
        <w:jc w:val="left"/>
      </w:pPr>
      <w:rPr>
        <w:rFonts w:ascii="Times New Roman" w:eastAsia="Times New Roman" w:hAnsi="Times New Roman" w:cs="Times New Roman" w:hint="default"/>
        <w:w w:val="100"/>
        <w:sz w:val="20"/>
        <w:szCs w:val="20"/>
      </w:rPr>
    </w:lvl>
    <w:lvl w:ilvl="1" w:tplc="0152F088">
      <w:numFmt w:val="bullet"/>
      <w:lvlText w:val="•"/>
      <w:lvlJc w:val="left"/>
      <w:pPr>
        <w:ind w:left="1770" w:hanging="200"/>
      </w:pPr>
      <w:rPr>
        <w:rFonts w:hint="default"/>
      </w:rPr>
    </w:lvl>
    <w:lvl w:ilvl="2" w:tplc="2932F090">
      <w:numFmt w:val="bullet"/>
      <w:lvlText w:val="•"/>
      <w:lvlJc w:val="left"/>
      <w:pPr>
        <w:ind w:left="2720" w:hanging="200"/>
      </w:pPr>
      <w:rPr>
        <w:rFonts w:hint="default"/>
      </w:rPr>
    </w:lvl>
    <w:lvl w:ilvl="3" w:tplc="8840A0C8">
      <w:numFmt w:val="bullet"/>
      <w:lvlText w:val="•"/>
      <w:lvlJc w:val="left"/>
      <w:pPr>
        <w:ind w:left="3670" w:hanging="200"/>
      </w:pPr>
      <w:rPr>
        <w:rFonts w:hint="default"/>
      </w:rPr>
    </w:lvl>
    <w:lvl w:ilvl="4" w:tplc="CB80A1CC">
      <w:numFmt w:val="bullet"/>
      <w:lvlText w:val="•"/>
      <w:lvlJc w:val="left"/>
      <w:pPr>
        <w:ind w:left="4620" w:hanging="200"/>
      </w:pPr>
      <w:rPr>
        <w:rFonts w:hint="default"/>
      </w:rPr>
    </w:lvl>
    <w:lvl w:ilvl="5" w:tplc="B30C4DB6">
      <w:numFmt w:val="bullet"/>
      <w:lvlText w:val="•"/>
      <w:lvlJc w:val="left"/>
      <w:pPr>
        <w:ind w:left="5570" w:hanging="200"/>
      </w:pPr>
      <w:rPr>
        <w:rFonts w:hint="default"/>
      </w:rPr>
    </w:lvl>
    <w:lvl w:ilvl="6" w:tplc="A9B65ECA">
      <w:numFmt w:val="bullet"/>
      <w:lvlText w:val="•"/>
      <w:lvlJc w:val="left"/>
      <w:pPr>
        <w:ind w:left="6520" w:hanging="200"/>
      </w:pPr>
      <w:rPr>
        <w:rFonts w:hint="default"/>
      </w:rPr>
    </w:lvl>
    <w:lvl w:ilvl="7" w:tplc="EA66E4DE">
      <w:numFmt w:val="bullet"/>
      <w:lvlText w:val="•"/>
      <w:lvlJc w:val="left"/>
      <w:pPr>
        <w:ind w:left="7470" w:hanging="200"/>
      </w:pPr>
      <w:rPr>
        <w:rFonts w:hint="default"/>
      </w:rPr>
    </w:lvl>
    <w:lvl w:ilvl="8" w:tplc="C428BC8A">
      <w:numFmt w:val="bullet"/>
      <w:lvlText w:val="•"/>
      <w:lvlJc w:val="left"/>
      <w:pPr>
        <w:ind w:left="8420" w:hanging="200"/>
      </w:pPr>
      <w:rPr>
        <w:rFonts w:hint="default"/>
      </w:rPr>
    </w:lvl>
  </w:abstractNum>
  <w:abstractNum w:abstractNumId="2" w15:restartNumberingAfterBreak="0">
    <w:nsid w:val="33BB5A8D"/>
    <w:multiLevelType w:val="hybridMultilevel"/>
    <w:tmpl w:val="1E76DB1E"/>
    <w:lvl w:ilvl="0" w:tplc="A5F8832E">
      <w:start w:val="1"/>
      <w:numFmt w:val="decimal"/>
      <w:lvlText w:val="(%1)"/>
      <w:lvlJc w:val="left"/>
      <w:pPr>
        <w:ind w:left="403" w:hanging="284"/>
        <w:jc w:val="left"/>
      </w:pPr>
      <w:rPr>
        <w:rFonts w:ascii="Times New Roman" w:eastAsia="Times New Roman" w:hAnsi="Times New Roman" w:cs="Times New Roman" w:hint="default"/>
        <w:w w:val="100"/>
        <w:sz w:val="20"/>
        <w:szCs w:val="20"/>
      </w:rPr>
    </w:lvl>
    <w:lvl w:ilvl="1" w:tplc="257436C4">
      <w:numFmt w:val="bullet"/>
      <w:lvlText w:val="•"/>
      <w:lvlJc w:val="left"/>
      <w:pPr>
        <w:ind w:left="820" w:hanging="126"/>
      </w:pPr>
      <w:rPr>
        <w:rFonts w:ascii="Times New Roman" w:eastAsia="Times New Roman" w:hAnsi="Times New Roman" w:cs="Times New Roman" w:hint="default"/>
        <w:w w:val="100"/>
        <w:sz w:val="20"/>
        <w:szCs w:val="20"/>
      </w:rPr>
    </w:lvl>
    <w:lvl w:ilvl="2" w:tplc="5C0C9A4E">
      <w:numFmt w:val="bullet"/>
      <w:lvlText w:val="•"/>
      <w:lvlJc w:val="left"/>
      <w:pPr>
        <w:ind w:left="1875" w:hanging="126"/>
      </w:pPr>
      <w:rPr>
        <w:rFonts w:hint="default"/>
      </w:rPr>
    </w:lvl>
    <w:lvl w:ilvl="3" w:tplc="4698AC74">
      <w:numFmt w:val="bullet"/>
      <w:lvlText w:val="•"/>
      <w:lvlJc w:val="left"/>
      <w:pPr>
        <w:ind w:left="2931" w:hanging="126"/>
      </w:pPr>
      <w:rPr>
        <w:rFonts w:hint="default"/>
      </w:rPr>
    </w:lvl>
    <w:lvl w:ilvl="4" w:tplc="73445C02">
      <w:numFmt w:val="bullet"/>
      <w:lvlText w:val="•"/>
      <w:lvlJc w:val="left"/>
      <w:pPr>
        <w:ind w:left="3986" w:hanging="126"/>
      </w:pPr>
      <w:rPr>
        <w:rFonts w:hint="default"/>
      </w:rPr>
    </w:lvl>
    <w:lvl w:ilvl="5" w:tplc="2208E394">
      <w:numFmt w:val="bullet"/>
      <w:lvlText w:val="•"/>
      <w:lvlJc w:val="left"/>
      <w:pPr>
        <w:ind w:left="5042" w:hanging="126"/>
      </w:pPr>
      <w:rPr>
        <w:rFonts w:hint="default"/>
      </w:rPr>
    </w:lvl>
    <w:lvl w:ilvl="6" w:tplc="6764EC3A">
      <w:numFmt w:val="bullet"/>
      <w:lvlText w:val="•"/>
      <w:lvlJc w:val="left"/>
      <w:pPr>
        <w:ind w:left="6097" w:hanging="126"/>
      </w:pPr>
      <w:rPr>
        <w:rFonts w:hint="default"/>
      </w:rPr>
    </w:lvl>
    <w:lvl w:ilvl="7" w:tplc="021C290E">
      <w:numFmt w:val="bullet"/>
      <w:lvlText w:val="•"/>
      <w:lvlJc w:val="left"/>
      <w:pPr>
        <w:ind w:left="7153" w:hanging="126"/>
      </w:pPr>
      <w:rPr>
        <w:rFonts w:hint="default"/>
      </w:rPr>
    </w:lvl>
    <w:lvl w:ilvl="8" w:tplc="70DABE1C">
      <w:numFmt w:val="bullet"/>
      <w:lvlText w:val="•"/>
      <w:lvlJc w:val="left"/>
      <w:pPr>
        <w:ind w:left="8208" w:hanging="126"/>
      </w:pPr>
      <w:rPr>
        <w:rFonts w:hint="default"/>
      </w:rPr>
    </w:lvl>
  </w:abstractNum>
  <w:abstractNum w:abstractNumId="3" w15:restartNumberingAfterBreak="0">
    <w:nsid w:val="365D428D"/>
    <w:multiLevelType w:val="hybridMultilevel"/>
    <w:tmpl w:val="A8B6F02A"/>
    <w:lvl w:ilvl="0" w:tplc="3B08033E">
      <w:start w:val="1"/>
      <w:numFmt w:val="decimal"/>
      <w:lvlText w:val="%1."/>
      <w:lvlJc w:val="left"/>
      <w:pPr>
        <w:ind w:left="320" w:hanging="200"/>
        <w:jc w:val="left"/>
      </w:pPr>
      <w:rPr>
        <w:rFonts w:ascii="Times New Roman" w:eastAsia="Times New Roman" w:hAnsi="Times New Roman" w:cs="Times New Roman" w:hint="default"/>
        <w:b/>
        <w:bCs/>
        <w:i/>
        <w:w w:val="100"/>
        <w:sz w:val="20"/>
        <w:szCs w:val="20"/>
      </w:rPr>
    </w:lvl>
    <w:lvl w:ilvl="1" w:tplc="B6649E1C">
      <w:numFmt w:val="bullet"/>
      <w:lvlText w:val="•"/>
      <w:lvlJc w:val="left"/>
      <w:pPr>
        <w:ind w:left="820" w:hanging="117"/>
      </w:pPr>
      <w:rPr>
        <w:rFonts w:ascii="Times New Roman" w:eastAsia="Times New Roman" w:hAnsi="Times New Roman" w:cs="Times New Roman" w:hint="default"/>
        <w:w w:val="100"/>
        <w:sz w:val="20"/>
        <w:szCs w:val="20"/>
      </w:rPr>
    </w:lvl>
    <w:lvl w:ilvl="2" w:tplc="2FC4C674">
      <w:numFmt w:val="bullet"/>
      <w:lvlText w:val="•"/>
      <w:lvlJc w:val="left"/>
      <w:pPr>
        <w:ind w:left="1875" w:hanging="117"/>
      </w:pPr>
      <w:rPr>
        <w:rFonts w:hint="default"/>
      </w:rPr>
    </w:lvl>
    <w:lvl w:ilvl="3" w:tplc="E54AEFCE">
      <w:numFmt w:val="bullet"/>
      <w:lvlText w:val="•"/>
      <w:lvlJc w:val="left"/>
      <w:pPr>
        <w:ind w:left="2931" w:hanging="117"/>
      </w:pPr>
      <w:rPr>
        <w:rFonts w:hint="default"/>
      </w:rPr>
    </w:lvl>
    <w:lvl w:ilvl="4" w:tplc="4EFECDC2">
      <w:numFmt w:val="bullet"/>
      <w:lvlText w:val="•"/>
      <w:lvlJc w:val="left"/>
      <w:pPr>
        <w:ind w:left="3986" w:hanging="117"/>
      </w:pPr>
      <w:rPr>
        <w:rFonts w:hint="default"/>
      </w:rPr>
    </w:lvl>
    <w:lvl w:ilvl="5" w:tplc="2CD40538">
      <w:numFmt w:val="bullet"/>
      <w:lvlText w:val="•"/>
      <w:lvlJc w:val="left"/>
      <w:pPr>
        <w:ind w:left="5042" w:hanging="117"/>
      </w:pPr>
      <w:rPr>
        <w:rFonts w:hint="default"/>
      </w:rPr>
    </w:lvl>
    <w:lvl w:ilvl="6" w:tplc="8E7E0652">
      <w:numFmt w:val="bullet"/>
      <w:lvlText w:val="•"/>
      <w:lvlJc w:val="left"/>
      <w:pPr>
        <w:ind w:left="6097" w:hanging="117"/>
      </w:pPr>
      <w:rPr>
        <w:rFonts w:hint="default"/>
      </w:rPr>
    </w:lvl>
    <w:lvl w:ilvl="7" w:tplc="BBF2AD90">
      <w:numFmt w:val="bullet"/>
      <w:lvlText w:val="•"/>
      <w:lvlJc w:val="left"/>
      <w:pPr>
        <w:ind w:left="7153" w:hanging="117"/>
      </w:pPr>
      <w:rPr>
        <w:rFonts w:hint="default"/>
      </w:rPr>
    </w:lvl>
    <w:lvl w:ilvl="8" w:tplc="DD5A402E">
      <w:numFmt w:val="bullet"/>
      <w:lvlText w:val="•"/>
      <w:lvlJc w:val="left"/>
      <w:pPr>
        <w:ind w:left="8208" w:hanging="117"/>
      </w:pPr>
      <w:rPr>
        <w:rFonts w:hint="default"/>
      </w:rPr>
    </w:lvl>
  </w:abstractNum>
  <w:abstractNum w:abstractNumId="4" w15:restartNumberingAfterBreak="0">
    <w:nsid w:val="3D3F51CE"/>
    <w:multiLevelType w:val="hybridMultilevel"/>
    <w:tmpl w:val="359C1E7A"/>
    <w:lvl w:ilvl="0" w:tplc="7346A282">
      <w:start w:val="1"/>
      <w:numFmt w:val="decimal"/>
      <w:lvlText w:val="%1."/>
      <w:lvlJc w:val="left"/>
      <w:pPr>
        <w:ind w:left="820" w:hanging="213"/>
        <w:jc w:val="left"/>
      </w:pPr>
      <w:rPr>
        <w:rFonts w:ascii="Times New Roman" w:eastAsia="Times New Roman" w:hAnsi="Times New Roman" w:cs="Times New Roman" w:hint="default"/>
        <w:w w:val="100"/>
        <w:sz w:val="20"/>
        <w:szCs w:val="20"/>
      </w:rPr>
    </w:lvl>
    <w:lvl w:ilvl="1" w:tplc="C2AAAC44">
      <w:numFmt w:val="bullet"/>
      <w:lvlText w:val="•"/>
      <w:lvlJc w:val="left"/>
      <w:pPr>
        <w:ind w:left="1770" w:hanging="213"/>
      </w:pPr>
      <w:rPr>
        <w:rFonts w:hint="default"/>
      </w:rPr>
    </w:lvl>
    <w:lvl w:ilvl="2" w:tplc="48CAF090">
      <w:numFmt w:val="bullet"/>
      <w:lvlText w:val="•"/>
      <w:lvlJc w:val="left"/>
      <w:pPr>
        <w:ind w:left="2720" w:hanging="213"/>
      </w:pPr>
      <w:rPr>
        <w:rFonts w:hint="default"/>
      </w:rPr>
    </w:lvl>
    <w:lvl w:ilvl="3" w:tplc="62D2AF84">
      <w:numFmt w:val="bullet"/>
      <w:lvlText w:val="•"/>
      <w:lvlJc w:val="left"/>
      <w:pPr>
        <w:ind w:left="3670" w:hanging="213"/>
      </w:pPr>
      <w:rPr>
        <w:rFonts w:hint="default"/>
      </w:rPr>
    </w:lvl>
    <w:lvl w:ilvl="4" w:tplc="01904974">
      <w:numFmt w:val="bullet"/>
      <w:lvlText w:val="•"/>
      <w:lvlJc w:val="left"/>
      <w:pPr>
        <w:ind w:left="4620" w:hanging="213"/>
      </w:pPr>
      <w:rPr>
        <w:rFonts w:hint="default"/>
      </w:rPr>
    </w:lvl>
    <w:lvl w:ilvl="5" w:tplc="6352CD2C">
      <w:numFmt w:val="bullet"/>
      <w:lvlText w:val="•"/>
      <w:lvlJc w:val="left"/>
      <w:pPr>
        <w:ind w:left="5570" w:hanging="213"/>
      </w:pPr>
      <w:rPr>
        <w:rFonts w:hint="default"/>
      </w:rPr>
    </w:lvl>
    <w:lvl w:ilvl="6" w:tplc="B38A6576">
      <w:numFmt w:val="bullet"/>
      <w:lvlText w:val="•"/>
      <w:lvlJc w:val="left"/>
      <w:pPr>
        <w:ind w:left="6520" w:hanging="213"/>
      </w:pPr>
      <w:rPr>
        <w:rFonts w:hint="default"/>
      </w:rPr>
    </w:lvl>
    <w:lvl w:ilvl="7" w:tplc="F8707C82">
      <w:numFmt w:val="bullet"/>
      <w:lvlText w:val="•"/>
      <w:lvlJc w:val="left"/>
      <w:pPr>
        <w:ind w:left="7470" w:hanging="213"/>
      </w:pPr>
      <w:rPr>
        <w:rFonts w:hint="default"/>
      </w:rPr>
    </w:lvl>
    <w:lvl w:ilvl="8" w:tplc="13FE3374">
      <w:numFmt w:val="bullet"/>
      <w:lvlText w:val="•"/>
      <w:lvlJc w:val="left"/>
      <w:pPr>
        <w:ind w:left="8420" w:hanging="213"/>
      </w:pPr>
      <w:rPr>
        <w:rFonts w:hint="default"/>
      </w:rPr>
    </w:lvl>
  </w:abstractNum>
  <w:abstractNum w:abstractNumId="5" w15:restartNumberingAfterBreak="0">
    <w:nsid w:val="4535545A"/>
    <w:multiLevelType w:val="hybridMultilevel"/>
    <w:tmpl w:val="75469DC8"/>
    <w:lvl w:ilvl="0" w:tplc="8A2ADED2">
      <w:start w:val="1"/>
      <w:numFmt w:val="decimal"/>
      <w:lvlText w:val="%1."/>
      <w:lvlJc w:val="left"/>
      <w:pPr>
        <w:ind w:left="820" w:hanging="199"/>
        <w:jc w:val="left"/>
      </w:pPr>
      <w:rPr>
        <w:rFonts w:ascii="Times New Roman" w:eastAsia="Times New Roman" w:hAnsi="Times New Roman" w:cs="Times New Roman" w:hint="default"/>
        <w:w w:val="100"/>
        <w:sz w:val="20"/>
        <w:szCs w:val="20"/>
      </w:rPr>
    </w:lvl>
    <w:lvl w:ilvl="1" w:tplc="B27CDA78">
      <w:start w:val="1"/>
      <w:numFmt w:val="upperLetter"/>
      <w:lvlText w:val="%2."/>
      <w:lvlJc w:val="left"/>
      <w:pPr>
        <w:ind w:left="820" w:hanging="263"/>
        <w:jc w:val="left"/>
      </w:pPr>
      <w:rPr>
        <w:rFonts w:ascii="Times New Roman" w:eastAsia="Times New Roman" w:hAnsi="Times New Roman" w:cs="Times New Roman" w:hint="default"/>
        <w:spacing w:val="-1"/>
        <w:w w:val="100"/>
        <w:sz w:val="20"/>
        <w:szCs w:val="20"/>
      </w:rPr>
    </w:lvl>
    <w:lvl w:ilvl="2" w:tplc="AC48F2E8">
      <w:numFmt w:val="bullet"/>
      <w:lvlText w:val="•"/>
      <w:lvlJc w:val="left"/>
      <w:pPr>
        <w:ind w:left="2720" w:hanging="263"/>
      </w:pPr>
      <w:rPr>
        <w:rFonts w:hint="default"/>
      </w:rPr>
    </w:lvl>
    <w:lvl w:ilvl="3" w:tplc="4BB4C2B2">
      <w:numFmt w:val="bullet"/>
      <w:lvlText w:val="•"/>
      <w:lvlJc w:val="left"/>
      <w:pPr>
        <w:ind w:left="3670" w:hanging="263"/>
      </w:pPr>
      <w:rPr>
        <w:rFonts w:hint="default"/>
      </w:rPr>
    </w:lvl>
    <w:lvl w:ilvl="4" w:tplc="D424F764">
      <w:numFmt w:val="bullet"/>
      <w:lvlText w:val="•"/>
      <w:lvlJc w:val="left"/>
      <w:pPr>
        <w:ind w:left="4620" w:hanging="263"/>
      </w:pPr>
      <w:rPr>
        <w:rFonts w:hint="default"/>
      </w:rPr>
    </w:lvl>
    <w:lvl w:ilvl="5" w:tplc="3D9A8D9A">
      <w:numFmt w:val="bullet"/>
      <w:lvlText w:val="•"/>
      <w:lvlJc w:val="left"/>
      <w:pPr>
        <w:ind w:left="5570" w:hanging="263"/>
      </w:pPr>
      <w:rPr>
        <w:rFonts w:hint="default"/>
      </w:rPr>
    </w:lvl>
    <w:lvl w:ilvl="6" w:tplc="E122721C">
      <w:numFmt w:val="bullet"/>
      <w:lvlText w:val="•"/>
      <w:lvlJc w:val="left"/>
      <w:pPr>
        <w:ind w:left="6520" w:hanging="263"/>
      </w:pPr>
      <w:rPr>
        <w:rFonts w:hint="default"/>
      </w:rPr>
    </w:lvl>
    <w:lvl w:ilvl="7" w:tplc="3376C03A">
      <w:numFmt w:val="bullet"/>
      <w:lvlText w:val="•"/>
      <w:lvlJc w:val="left"/>
      <w:pPr>
        <w:ind w:left="7470" w:hanging="263"/>
      </w:pPr>
      <w:rPr>
        <w:rFonts w:hint="default"/>
      </w:rPr>
    </w:lvl>
    <w:lvl w:ilvl="8" w:tplc="FA74CA82">
      <w:numFmt w:val="bullet"/>
      <w:lvlText w:val="•"/>
      <w:lvlJc w:val="left"/>
      <w:pPr>
        <w:ind w:left="8420" w:hanging="263"/>
      </w:pPr>
      <w:rPr>
        <w:rFonts w:hint="default"/>
      </w:rPr>
    </w:lvl>
  </w:abstractNum>
  <w:abstractNum w:abstractNumId="6" w15:restartNumberingAfterBreak="0">
    <w:nsid w:val="51893F63"/>
    <w:multiLevelType w:val="hybridMultilevel"/>
    <w:tmpl w:val="F8602C86"/>
    <w:lvl w:ilvl="0" w:tplc="72B86B50">
      <w:numFmt w:val="bullet"/>
      <w:lvlText w:val="•"/>
      <w:lvlJc w:val="left"/>
      <w:pPr>
        <w:ind w:left="820" w:hanging="120"/>
      </w:pPr>
      <w:rPr>
        <w:rFonts w:ascii="Times New Roman" w:eastAsia="Times New Roman" w:hAnsi="Times New Roman" w:cs="Times New Roman" w:hint="default"/>
        <w:w w:val="100"/>
        <w:sz w:val="20"/>
        <w:szCs w:val="20"/>
      </w:rPr>
    </w:lvl>
    <w:lvl w:ilvl="1" w:tplc="53266C7A">
      <w:numFmt w:val="bullet"/>
      <w:lvlText w:val="•"/>
      <w:lvlJc w:val="left"/>
      <w:pPr>
        <w:ind w:left="1770" w:hanging="120"/>
      </w:pPr>
      <w:rPr>
        <w:rFonts w:hint="default"/>
      </w:rPr>
    </w:lvl>
    <w:lvl w:ilvl="2" w:tplc="01AED752">
      <w:numFmt w:val="bullet"/>
      <w:lvlText w:val="•"/>
      <w:lvlJc w:val="left"/>
      <w:pPr>
        <w:ind w:left="2720" w:hanging="120"/>
      </w:pPr>
      <w:rPr>
        <w:rFonts w:hint="default"/>
      </w:rPr>
    </w:lvl>
    <w:lvl w:ilvl="3" w:tplc="1DDA73BE">
      <w:numFmt w:val="bullet"/>
      <w:lvlText w:val="•"/>
      <w:lvlJc w:val="left"/>
      <w:pPr>
        <w:ind w:left="3670" w:hanging="120"/>
      </w:pPr>
      <w:rPr>
        <w:rFonts w:hint="default"/>
      </w:rPr>
    </w:lvl>
    <w:lvl w:ilvl="4" w:tplc="DCA09554">
      <w:numFmt w:val="bullet"/>
      <w:lvlText w:val="•"/>
      <w:lvlJc w:val="left"/>
      <w:pPr>
        <w:ind w:left="4620" w:hanging="120"/>
      </w:pPr>
      <w:rPr>
        <w:rFonts w:hint="default"/>
      </w:rPr>
    </w:lvl>
    <w:lvl w:ilvl="5" w:tplc="5D3C58DE">
      <w:numFmt w:val="bullet"/>
      <w:lvlText w:val="•"/>
      <w:lvlJc w:val="left"/>
      <w:pPr>
        <w:ind w:left="5570" w:hanging="120"/>
      </w:pPr>
      <w:rPr>
        <w:rFonts w:hint="default"/>
      </w:rPr>
    </w:lvl>
    <w:lvl w:ilvl="6" w:tplc="9904C162">
      <w:numFmt w:val="bullet"/>
      <w:lvlText w:val="•"/>
      <w:lvlJc w:val="left"/>
      <w:pPr>
        <w:ind w:left="6520" w:hanging="120"/>
      </w:pPr>
      <w:rPr>
        <w:rFonts w:hint="default"/>
      </w:rPr>
    </w:lvl>
    <w:lvl w:ilvl="7" w:tplc="7D689108">
      <w:numFmt w:val="bullet"/>
      <w:lvlText w:val="•"/>
      <w:lvlJc w:val="left"/>
      <w:pPr>
        <w:ind w:left="7470" w:hanging="120"/>
      </w:pPr>
      <w:rPr>
        <w:rFonts w:hint="default"/>
      </w:rPr>
    </w:lvl>
    <w:lvl w:ilvl="8" w:tplc="53F41288">
      <w:numFmt w:val="bullet"/>
      <w:lvlText w:val="•"/>
      <w:lvlJc w:val="left"/>
      <w:pPr>
        <w:ind w:left="8420" w:hanging="120"/>
      </w:pPr>
      <w:rPr>
        <w:rFonts w:hint="default"/>
      </w:rPr>
    </w:lvl>
  </w:abstractNum>
  <w:abstractNum w:abstractNumId="7" w15:restartNumberingAfterBreak="0">
    <w:nsid w:val="5C224A82"/>
    <w:multiLevelType w:val="hybridMultilevel"/>
    <w:tmpl w:val="427281EA"/>
    <w:lvl w:ilvl="0" w:tplc="66F2B352">
      <w:start w:val="1"/>
      <w:numFmt w:val="decimal"/>
      <w:lvlText w:val="%1."/>
      <w:lvlJc w:val="left"/>
      <w:pPr>
        <w:ind w:left="1020" w:hanging="200"/>
        <w:jc w:val="left"/>
      </w:pPr>
      <w:rPr>
        <w:rFonts w:ascii="Times New Roman" w:eastAsia="Times New Roman" w:hAnsi="Times New Roman" w:cs="Times New Roman" w:hint="default"/>
        <w:w w:val="100"/>
        <w:sz w:val="20"/>
        <w:szCs w:val="20"/>
      </w:rPr>
    </w:lvl>
    <w:lvl w:ilvl="1" w:tplc="D380843A">
      <w:numFmt w:val="bullet"/>
      <w:lvlText w:val="•"/>
      <w:lvlJc w:val="left"/>
      <w:pPr>
        <w:ind w:left="1950" w:hanging="200"/>
      </w:pPr>
      <w:rPr>
        <w:rFonts w:hint="default"/>
      </w:rPr>
    </w:lvl>
    <w:lvl w:ilvl="2" w:tplc="17B84AEC">
      <w:numFmt w:val="bullet"/>
      <w:lvlText w:val="•"/>
      <w:lvlJc w:val="left"/>
      <w:pPr>
        <w:ind w:left="2880" w:hanging="200"/>
      </w:pPr>
      <w:rPr>
        <w:rFonts w:hint="default"/>
      </w:rPr>
    </w:lvl>
    <w:lvl w:ilvl="3" w:tplc="C442ACAA">
      <w:numFmt w:val="bullet"/>
      <w:lvlText w:val="•"/>
      <w:lvlJc w:val="left"/>
      <w:pPr>
        <w:ind w:left="3810" w:hanging="200"/>
      </w:pPr>
      <w:rPr>
        <w:rFonts w:hint="default"/>
      </w:rPr>
    </w:lvl>
    <w:lvl w:ilvl="4" w:tplc="9AA4EB46">
      <w:numFmt w:val="bullet"/>
      <w:lvlText w:val="•"/>
      <w:lvlJc w:val="left"/>
      <w:pPr>
        <w:ind w:left="4740" w:hanging="200"/>
      </w:pPr>
      <w:rPr>
        <w:rFonts w:hint="default"/>
      </w:rPr>
    </w:lvl>
    <w:lvl w:ilvl="5" w:tplc="6CF2EAFA">
      <w:numFmt w:val="bullet"/>
      <w:lvlText w:val="•"/>
      <w:lvlJc w:val="left"/>
      <w:pPr>
        <w:ind w:left="5670" w:hanging="200"/>
      </w:pPr>
      <w:rPr>
        <w:rFonts w:hint="default"/>
      </w:rPr>
    </w:lvl>
    <w:lvl w:ilvl="6" w:tplc="204C8980">
      <w:numFmt w:val="bullet"/>
      <w:lvlText w:val="•"/>
      <w:lvlJc w:val="left"/>
      <w:pPr>
        <w:ind w:left="6600" w:hanging="200"/>
      </w:pPr>
      <w:rPr>
        <w:rFonts w:hint="default"/>
      </w:rPr>
    </w:lvl>
    <w:lvl w:ilvl="7" w:tplc="8D4AC1D4">
      <w:numFmt w:val="bullet"/>
      <w:lvlText w:val="•"/>
      <w:lvlJc w:val="left"/>
      <w:pPr>
        <w:ind w:left="7530" w:hanging="200"/>
      </w:pPr>
      <w:rPr>
        <w:rFonts w:hint="default"/>
      </w:rPr>
    </w:lvl>
    <w:lvl w:ilvl="8" w:tplc="7382D310">
      <w:numFmt w:val="bullet"/>
      <w:lvlText w:val="•"/>
      <w:lvlJc w:val="left"/>
      <w:pPr>
        <w:ind w:left="8460" w:hanging="200"/>
      </w:pPr>
      <w:rPr>
        <w:rFonts w:hint="default"/>
      </w:rPr>
    </w:lvl>
  </w:abstractNum>
  <w:abstractNum w:abstractNumId="8" w15:restartNumberingAfterBreak="0">
    <w:nsid w:val="648F1BE3"/>
    <w:multiLevelType w:val="hybridMultilevel"/>
    <w:tmpl w:val="F75AFB7E"/>
    <w:lvl w:ilvl="0" w:tplc="AA60C442">
      <w:start w:val="1"/>
      <w:numFmt w:val="decimal"/>
      <w:lvlText w:val="%1"/>
      <w:lvlJc w:val="left"/>
      <w:pPr>
        <w:ind w:left="720" w:hanging="600"/>
        <w:jc w:val="left"/>
      </w:pPr>
      <w:rPr>
        <w:rFonts w:ascii="Times New Roman" w:eastAsia="Times New Roman" w:hAnsi="Times New Roman" w:cs="Times New Roman" w:hint="default"/>
        <w:color w:val="0000FF"/>
        <w:w w:val="102"/>
        <w:position w:val="8"/>
        <w:sz w:val="18"/>
        <w:szCs w:val="18"/>
      </w:rPr>
    </w:lvl>
    <w:lvl w:ilvl="1" w:tplc="BEB84714">
      <w:numFmt w:val="bullet"/>
      <w:lvlText w:val="•"/>
      <w:lvlJc w:val="left"/>
      <w:pPr>
        <w:ind w:left="4500" w:hanging="600"/>
      </w:pPr>
      <w:rPr>
        <w:rFonts w:hint="default"/>
      </w:rPr>
    </w:lvl>
    <w:lvl w:ilvl="2" w:tplc="576E8876">
      <w:numFmt w:val="bullet"/>
      <w:lvlText w:val="•"/>
      <w:lvlJc w:val="left"/>
      <w:pPr>
        <w:ind w:left="5146" w:hanging="600"/>
      </w:pPr>
      <w:rPr>
        <w:rFonts w:hint="default"/>
      </w:rPr>
    </w:lvl>
    <w:lvl w:ilvl="3" w:tplc="A5F08750">
      <w:numFmt w:val="bullet"/>
      <w:lvlText w:val="•"/>
      <w:lvlJc w:val="left"/>
      <w:pPr>
        <w:ind w:left="5793" w:hanging="600"/>
      </w:pPr>
      <w:rPr>
        <w:rFonts w:hint="default"/>
      </w:rPr>
    </w:lvl>
    <w:lvl w:ilvl="4" w:tplc="76FAD9EA">
      <w:numFmt w:val="bullet"/>
      <w:lvlText w:val="•"/>
      <w:lvlJc w:val="left"/>
      <w:pPr>
        <w:ind w:left="6440" w:hanging="600"/>
      </w:pPr>
      <w:rPr>
        <w:rFonts w:hint="default"/>
      </w:rPr>
    </w:lvl>
    <w:lvl w:ilvl="5" w:tplc="7DC2F4E4">
      <w:numFmt w:val="bullet"/>
      <w:lvlText w:val="•"/>
      <w:lvlJc w:val="left"/>
      <w:pPr>
        <w:ind w:left="7086" w:hanging="600"/>
      </w:pPr>
      <w:rPr>
        <w:rFonts w:hint="default"/>
      </w:rPr>
    </w:lvl>
    <w:lvl w:ilvl="6" w:tplc="78AAAE2A">
      <w:numFmt w:val="bullet"/>
      <w:lvlText w:val="•"/>
      <w:lvlJc w:val="left"/>
      <w:pPr>
        <w:ind w:left="7733" w:hanging="600"/>
      </w:pPr>
      <w:rPr>
        <w:rFonts w:hint="default"/>
      </w:rPr>
    </w:lvl>
    <w:lvl w:ilvl="7" w:tplc="2DAEF248">
      <w:numFmt w:val="bullet"/>
      <w:lvlText w:val="•"/>
      <w:lvlJc w:val="left"/>
      <w:pPr>
        <w:ind w:left="8380" w:hanging="600"/>
      </w:pPr>
      <w:rPr>
        <w:rFonts w:hint="default"/>
      </w:rPr>
    </w:lvl>
    <w:lvl w:ilvl="8" w:tplc="495E1900">
      <w:numFmt w:val="bullet"/>
      <w:lvlText w:val="•"/>
      <w:lvlJc w:val="left"/>
      <w:pPr>
        <w:ind w:left="9026" w:hanging="600"/>
      </w:pPr>
      <w:rPr>
        <w:rFonts w:hint="default"/>
      </w:rPr>
    </w:lvl>
  </w:abstractNum>
  <w:abstractNum w:abstractNumId="9" w15:restartNumberingAfterBreak="0">
    <w:nsid w:val="6DA47DDE"/>
    <w:multiLevelType w:val="hybridMultilevel"/>
    <w:tmpl w:val="167E4998"/>
    <w:lvl w:ilvl="0" w:tplc="A080EBC4">
      <w:start w:val="1"/>
      <w:numFmt w:val="decimal"/>
      <w:lvlText w:val="(%1)"/>
      <w:lvlJc w:val="left"/>
      <w:pPr>
        <w:ind w:left="403" w:hanging="284"/>
        <w:jc w:val="left"/>
      </w:pPr>
      <w:rPr>
        <w:rFonts w:ascii="Times New Roman" w:eastAsia="Times New Roman" w:hAnsi="Times New Roman" w:cs="Times New Roman" w:hint="default"/>
        <w:w w:val="100"/>
        <w:sz w:val="20"/>
        <w:szCs w:val="20"/>
      </w:rPr>
    </w:lvl>
    <w:lvl w:ilvl="1" w:tplc="85D82488">
      <w:numFmt w:val="bullet"/>
      <w:lvlText w:val="•"/>
      <w:lvlJc w:val="left"/>
      <w:pPr>
        <w:ind w:left="1392" w:hanging="284"/>
      </w:pPr>
      <w:rPr>
        <w:rFonts w:hint="default"/>
      </w:rPr>
    </w:lvl>
    <w:lvl w:ilvl="2" w:tplc="D23A79B6">
      <w:numFmt w:val="bullet"/>
      <w:lvlText w:val="•"/>
      <w:lvlJc w:val="left"/>
      <w:pPr>
        <w:ind w:left="2384" w:hanging="284"/>
      </w:pPr>
      <w:rPr>
        <w:rFonts w:hint="default"/>
      </w:rPr>
    </w:lvl>
    <w:lvl w:ilvl="3" w:tplc="9D30E428">
      <w:numFmt w:val="bullet"/>
      <w:lvlText w:val="•"/>
      <w:lvlJc w:val="left"/>
      <w:pPr>
        <w:ind w:left="3376" w:hanging="284"/>
      </w:pPr>
      <w:rPr>
        <w:rFonts w:hint="default"/>
      </w:rPr>
    </w:lvl>
    <w:lvl w:ilvl="4" w:tplc="7A94DFAA">
      <w:numFmt w:val="bullet"/>
      <w:lvlText w:val="•"/>
      <w:lvlJc w:val="left"/>
      <w:pPr>
        <w:ind w:left="4368" w:hanging="284"/>
      </w:pPr>
      <w:rPr>
        <w:rFonts w:hint="default"/>
      </w:rPr>
    </w:lvl>
    <w:lvl w:ilvl="5" w:tplc="0B948C74">
      <w:numFmt w:val="bullet"/>
      <w:lvlText w:val="•"/>
      <w:lvlJc w:val="left"/>
      <w:pPr>
        <w:ind w:left="5360" w:hanging="284"/>
      </w:pPr>
      <w:rPr>
        <w:rFonts w:hint="default"/>
      </w:rPr>
    </w:lvl>
    <w:lvl w:ilvl="6" w:tplc="B94AD554">
      <w:numFmt w:val="bullet"/>
      <w:lvlText w:val="•"/>
      <w:lvlJc w:val="left"/>
      <w:pPr>
        <w:ind w:left="6352" w:hanging="284"/>
      </w:pPr>
      <w:rPr>
        <w:rFonts w:hint="default"/>
      </w:rPr>
    </w:lvl>
    <w:lvl w:ilvl="7" w:tplc="A1F0102C">
      <w:numFmt w:val="bullet"/>
      <w:lvlText w:val="•"/>
      <w:lvlJc w:val="left"/>
      <w:pPr>
        <w:ind w:left="7344" w:hanging="284"/>
      </w:pPr>
      <w:rPr>
        <w:rFonts w:hint="default"/>
      </w:rPr>
    </w:lvl>
    <w:lvl w:ilvl="8" w:tplc="DF6A89F2">
      <w:numFmt w:val="bullet"/>
      <w:lvlText w:val="•"/>
      <w:lvlJc w:val="left"/>
      <w:pPr>
        <w:ind w:left="8336" w:hanging="284"/>
      </w:pPr>
      <w:rPr>
        <w:rFonts w:hint="default"/>
      </w:rPr>
    </w:lvl>
  </w:abstractNum>
  <w:num w:numId="1">
    <w:abstractNumId w:val="8"/>
  </w:num>
  <w:num w:numId="2">
    <w:abstractNumId w:val="0"/>
  </w:num>
  <w:num w:numId="3">
    <w:abstractNumId w:val="2"/>
  </w:num>
  <w:num w:numId="4">
    <w:abstractNumId w:val="9"/>
  </w:num>
  <w:num w:numId="5">
    <w:abstractNumId w:val="5"/>
  </w:num>
  <w:num w:numId="6">
    <w:abstractNumId w:val="1"/>
  </w:num>
  <w:num w:numId="7">
    <w:abstractNumId w:val="4"/>
  </w:num>
  <w:num w:numId="8">
    <w:abstractNumId w:val="3"/>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10"/>
  <w:proofState w:grammar="clean"/>
  <w:defaultTabStop w:val="720"/>
  <w:drawingGridHorizontalSpacing w:val="110"/>
  <w:displayHorizontalDrawingGridEvery w:val="2"/>
  <w:characterSpacingControl w:val="doNotCompress"/>
  <w:hdrShapeDefaults>
    <o:shapedefaults v:ext="edit" spidmax="2053"/>
    <o:shapelayout v:ext="edit">
      <o:idmap v:ext="edit" data="1"/>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103F16"/>
    <w:rsid w:val="000D1FDD"/>
    <w:rsid w:val="00103F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ecimalSymbol w:val="."/>
  <w:listSeparator w:val=","/>
  <w14:docId w14:val="2F3D446B"/>
  <w15:docId w15:val="{2833C2C2-816F-4E3F-8BFE-06E9F9656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20"/>
      <w:jc w:val="both"/>
      <w:outlineLvl w:val="0"/>
    </w:pPr>
    <w:rPr>
      <w:b/>
      <w:bCs/>
      <w:sz w:val="20"/>
      <w:szCs w:val="20"/>
    </w:rPr>
  </w:style>
  <w:style w:type="paragraph" w:styleId="Heading2">
    <w:name w:val="heading 2"/>
    <w:basedOn w:val="Normal"/>
    <w:uiPriority w:val="9"/>
    <w:unhideWhenUsed/>
    <w:qFormat/>
    <w:pPr>
      <w:ind w:left="320" w:hanging="200"/>
      <w:outlineLvl w:val="1"/>
    </w:pPr>
    <w:rPr>
      <w:b/>
      <w:bCs/>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820"/>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www.westlaw.com/Link/Document/FullText?findType=Y&amp;serNum=1987015845&amp;pubNum=0000713&amp;originatingDoc=Iabb6ac3186b111ea80afece799150095&amp;refType=RP&amp;originationContext=document&amp;vr=3.0&amp;rs=cblt1.0&amp;transitionType=DocumentItem&amp;contextData=(sc.Search)" TargetMode="External"/><Relationship Id="rId18" Type="http://schemas.openxmlformats.org/officeDocument/2006/relationships/hyperlink" Target="http://www.westlaw.com/Link/Document/FullText?findType=Y&amp;serNum=0282929473&amp;pubNum=0114320&amp;originatingDoc=Iabb6ac3186b111ea80afece799150095&amp;refType=TS&amp;originationContext=document&amp;vr=3.0&amp;rs=cblt1.0&amp;transitionType=DocumentItem&amp;contextData=(sc.Search)" TargetMode="External"/><Relationship Id="rId26" Type="http://schemas.openxmlformats.org/officeDocument/2006/relationships/hyperlink" Target="http://www.westlaw.com/Link/Document/FullText?findType=Y&amp;serNum=1989062902&amp;pubNum=0000350&amp;originatingDoc=Iabb6ac3186b111ea80afece799150095&amp;refType=RP&amp;originationContext=document&amp;vr=3.0&amp;rs=cblt1.0&amp;transitionType=DocumentItem&amp;contextData=(sc.Search)" TargetMode="External"/><Relationship Id="rId39" Type="http://schemas.openxmlformats.org/officeDocument/2006/relationships/hyperlink" Target="http://www.finra.org/investors/alerts/high-yield-cd-" TargetMode="External"/><Relationship Id="rId21" Type="http://schemas.openxmlformats.org/officeDocument/2006/relationships/hyperlink" Target="http://www.westlaw.com/Link/Document/FullText?findType=Y&amp;serNum=1957204822&amp;pubNum=0000602&amp;originatingDoc=Iabb6ac3186b111ea80afece799150095&amp;refType=RP&amp;originationContext=document&amp;vr=3.0&amp;rs=cblt1.0&amp;transitionType=DocumentItem&amp;contextData=(sc.Search)" TargetMode="External"/><Relationship Id="rId34" Type="http://schemas.openxmlformats.org/officeDocument/2006/relationships/hyperlink" Target="http://www.westlaw.com/Link/Document/FullText?findType=Y&amp;serNum=2005546863&amp;pubNum=0000711&amp;originatingDoc=Iabb6ac3186b111ea80afece799150095&amp;refType=RP&amp;fi=co_pp_sp_711_196&amp;originationContext=document&amp;vr=3.0&amp;rs=cblt1.0&amp;transitionType=DocumentItem&amp;contextData=(sc.Search)&amp;co_pp_sp_711_196" TargetMode="External"/><Relationship Id="rId42" Type="http://schemas.openxmlformats.org/officeDocument/2006/relationships/theme" Target="theme/theme1.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www.westlaw.com/Link/Document/FullText?findType=Y&amp;serNum=1994048921&amp;pubNum=0000506&amp;originatingDoc=Iabb6ac3186b111ea80afece799150095&amp;refType=RP&amp;originationContext=document&amp;vr=3.0&amp;rs=cblt1.0&amp;transitionType=DocumentItem&amp;contextData=(sc.Search)" TargetMode="External"/><Relationship Id="rId20" Type="http://schemas.openxmlformats.org/officeDocument/2006/relationships/hyperlink" Target="http://www.westlaw.com/Link/Document/FullText?findType=Y&amp;serNum=1957204822&amp;pubNum=0000602&amp;originatingDoc=Iabb6ac3186b111ea80afece799150095&amp;refType=RP&amp;originationContext=document&amp;vr=3.0&amp;rs=cblt1.0&amp;transitionType=DocumentItem&amp;contextData=(sc.Search)" TargetMode="External"/><Relationship Id="rId29" Type="http://schemas.openxmlformats.org/officeDocument/2006/relationships/hyperlink" Target="http://www.westlaw.com/Link/Document/FullText?findType=Y&amp;serNum=1978123929&amp;pubNum=0000345&amp;originatingDoc=Iabb6ac3186b111ea80afece799150095&amp;refType=RP&amp;originationContext=document&amp;vr=3.0&amp;rs=cblt1.0&amp;transitionType=DocumentItem&amp;contextData=(sc.Search)"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hyperlink" Target="http://www.westlaw.com/Link/Document/FullText?findType=Y&amp;serNum=1986136512&amp;pubNum=0000350&amp;originatingDoc=Iabb6ac3186b111ea80afece799150095&amp;refType=RP&amp;fi=co_pp_sp_350_200&amp;originationContext=document&amp;vr=3.0&amp;rs=cblt1.0&amp;transitionType=DocumentItem&amp;contextData=(sc.Search)&amp;co_pp_sp_350_200" TargetMode="External"/><Relationship Id="rId32" Type="http://schemas.openxmlformats.org/officeDocument/2006/relationships/hyperlink" Target="http://www.westlaw.com/Link/Document/FullText?findType=Y&amp;serNum=1990094347&amp;pubNum=0000350&amp;originatingDoc=Iabb6ac3186b111ea80afece799150095&amp;refType=RP&amp;fi=co_pp_sp_350_1216&amp;originationContext=document&amp;vr=3.0&amp;rs=cblt1.0&amp;transitionType=DocumentItem&amp;contextData=(sc.Search)&amp;co_pp_sp_350_1216" TargetMode="External"/><Relationship Id="rId37" Type="http://schemas.openxmlformats.org/officeDocument/2006/relationships/hyperlink" Target="http://www.finra.org/investors/alerts" TargetMode="External"/><Relationship Id="rId40" Type="http://schemas.openxmlformats.org/officeDocument/2006/relationships/hyperlink" Target="http://www.businessinsider.com/trust-but-verify-has-" TargetMode="External"/><Relationship Id="rId5" Type="http://schemas.openxmlformats.org/officeDocument/2006/relationships/styles" Target="styles.xml"/><Relationship Id="rId15" Type="http://schemas.openxmlformats.org/officeDocument/2006/relationships/hyperlink" Target="http://www.westlaw.com/Link/Document/FullText?findType=Y&amp;serNum=1987015845&amp;pubNum=0000713&amp;originatingDoc=Iabb6ac3186b111ea80afece799150095&amp;refType=RP&amp;originationContext=document&amp;vr=3.0&amp;rs=cblt1.0&amp;transitionType=DocumentItem&amp;contextData=(sc.Search)" TargetMode="External"/><Relationship Id="rId23" Type="http://schemas.openxmlformats.org/officeDocument/2006/relationships/hyperlink" Target="http://www.westlaw.com/Link/Document/FullText?findType=Y&amp;serNum=1990035106&amp;pubNum=0000350&amp;originatingDoc=Iabb6ac3186b111ea80afece799150095&amp;refType=RP&amp;originationContext=document&amp;vr=3.0&amp;rs=cblt1.0&amp;transitionType=DocumentItem&amp;contextData=(sc.Search)" TargetMode="External"/><Relationship Id="rId28" Type="http://schemas.openxmlformats.org/officeDocument/2006/relationships/hyperlink" Target="http://www.westlaw.com/Link/Document/FullText?findType=Y&amp;serNum=1999279172&amp;pubNum=0000162&amp;originatingDoc=Iabb6ac3186b111ea80afece799150095&amp;refType=RP&amp;originationContext=document&amp;vr=3.0&amp;rs=cblt1.0&amp;transitionType=DocumentItem&amp;contextData=(sc.Search)" TargetMode="External"/><Relationship Id="rId36" Type="http://schemas.openxmlformats.org/officeDocument/2006/relationships/hyperlink" Target="http://www.westlaw.com/Link/Document/FullText?findType=Y&amp;serNum=1974109751&amp;pubNum=0000350&amp;originatingDoc=Iabb6ac3186b111ea80afece799150095&amp;refType=RP&amp;fi=co_pp_sp_350_1050&amp;originationContext=document&amp;vr=3.0&amp;rs=cblt1.0&amp;transitionType=DocumentItem&amp;contextData=(sc.Search)&amp;co_pp_sp_350_1050" TargetMode="External"/><Relationship Id="rId10" Type="http://schemas.openxmlformats.org/officeDocument/2006/relationships/header" Target="header1.xml"/><Relationship Id="rId19" Type="http://schemas.openxmlformats.org/officeDocument/2006/relationships/hyperlink" Target="http://www.westlaw.com/Link/Document/FullText?findType=Y&amp;serNum=1956121636&amp;pubNum=0000602&amp;originatingDoc=Iabb6ac3186b111ea80afece799150095&amp;refType=RP&amp;fi=co_pp_sp_602_744&amp;originationContext=document&amp;vr=3.0&amp;rs=cblt1.0&amp;transitionType=DocumentItem&amp;contextData=(sc.Search)&amp;co_pp_sp_602_744" TargetMode="External"/><Relationship Id="rId31" Type="http://schemas.openxmlformats.org/officeDocument/2006/relationships/hyperlink" Target="http://www.westlaw.com/Link/Document/FullText?findType=Y&amp;serNum=1981211303&amp;pubNum=0000350&amp;originatingDoc=Iabb6ac3186b111ea80afece799150095&amp;refType=RP&amp;originationContext=document&amp;vr=3.0&amp;rs=cblt1.0&amp;transitionType=DocumentItem&amp;contextData=(sc.Search)"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westlaw.com/Link/Document/FullText?findType=Y&amp;serNum=1951102677&amp;pubNum=0000713&amp;originatingDoc=Iabb6ac3186b111ea80afece799150095&amp;refType=RP&amp;originationContext=document&amp;vr=3.0&amp;rs=cblt1.0&amp;transitionType=DocumentItem&amp;contextData=(sc.Search)" TargetMode="External"/><Relationship Id="rId22" Type="http://schemas.openxmlformats.org/officeDocument/2006/relationships/hyperlink" Target="http://www.westlaw.com/Link/Document/FullText?findType=Y&amp;serNum=0288873338&amp;pubNum=0101579&amp;originatingDoc=Iabb6ac3186b111ea80afece799150095&amp;refType=TS&amp;originationContext=document&amp;vr=3.0&amp;rs=cblt1.0&amp;transitionType=DocumentItem&amp;contextData=(sc.Search)" TargetMode="External"/><Relationship Id="rId27" Type="http://schemas.openxmlformats.org/officeDocument/2006/relationships/hyperlink" Target="http://www.westlaw.com/Link/Document/FullText?findType=Y&amp;serNum=1999279172&amp;pubNum=0000162&amp;originatingDoc=Iabb6ac3186b111ea80afece799150095&amp;refType=RP&amp;originationContext=document&amp;vr=3.0&amp;rs=cblt1.0&amp;transitionType=DocumentItem&amp;contextData=(sc.Search)" TargetMode="External"/><Relationship Id="rId30" Type="http://schemas.openxmlformats.org/officeDocument/2006/relationships/hyperlink" Target="http://www.westlaw.com/Link/Document/FullText?findType=Y&amp;serNum=1978123929&amp;pubNum=0000345&amp;originatingDoc=Iabb6ac3186b111ea80afece799150095&amp;refType=RP&amp;originationContext=document&amp;vr=3.0&amp;rs=cblt1.0&amp;transitionType=DocumentItem&amp;contextData=(sc.Search)" TargetMode="External"/><Relationship Id="rId35" Type="http://schemas.openxmlformats.org/officeDocument/2006/relationships/hyperlink" Target="http://www.westlaw.com/Link/Document/FullText?findType=Y&amp;serNum=1986123807&amp;pubNum=0000661&amp;originatingDoc=Iabb6ac3186b111ea80afece799150095&amp;refType=RP&amp;originationContext=document&amp;vr=3.0&amp;rs=cblt1.0&amp;transitionType=DocumentItem&amp;contextData=(sc.Search)" TargetMode="External"/><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hyperlink" Target="http://legalsolutions.thomsonreuters.com/law-products/law-books?FindMethod=Menu_LB_LawBks" TargetMode="External"/><Relationship Id="rId17" Type="http://schemas.openxmlformats.org/officeDocument/2006/relationships/hyperlink" Target="http://www.westlaw.com/Link/Document/FullText?findType=Y&amp;serNum=0282929473&amp;pubNum=0114320&amp;originatingDoc=Iabb6ac3186b111ea80afece799150095&amp;refType=TS&amp;originationContext=document&amp;vr=3.0&amp;rs=cblt1.0&amp;transitionType=DocumentItem&amp;contextData=(sc.Search)" TargetMode="External"/><Relationship Id="rId25" Type="http://schemas.openxmlformats.org/officeDocument/2006/relationships/hyperlink" Target="http://www.westlaw.com/Link/Document/FullText?findType=Y&amp;serNum=1986136512&amp;pubNum=0000350&amp;originatingDoc=Iabb6ac3186b111ea80afece799150095&amp;refType=RP&amp;fi=co_pp_sp_350_200&amp;originationContext=document&amp;vr=3.0&amp;rs=cblt1.0&amp;transitionType=DocumentItem&amp;contextData=(sc.Search)&amp;co_pp_sp_350_200" TargetMode="External"/><Relationship Id="rId33" Type="http://schemas.openxmlformats.org/officeDocument/2006/relationships/hyperlink" Target="http://www.westlaw.com/Link/Document/FullText?findType=Y&amp;serNum=2005546863&amp;pubNum=0000711&amp;originatingDoc=Iabb6ac3186b111ea80afece799150095&amp;refType=RP&amp;fi=co_pp_sp_711_196&amp;originationContext=document&amp;vr=3.0&amp;rs=cblt1.0&amp;transitionType=DocumentItem&amp;contextData=(sc.Search)&amp;co_pp_sp_711_196" TargetMode="External"/><Relationship Id="rId38" Type="http://schemas.openxmlformats.org/officeDocument/2006/relationships/hyperlink" Target="http://www.finra.org/investors/alerts/pay-attention-"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1518385278664397AB2F533B8CDAD3" ma:contentTypeVersion="13" ma:contentTypeDescription="Create a new document." ma:contentTypeScope="" ma:versionID="9368fb579c17d59101b61e3f6c71ba84">
  <xsd:schema xmlns:xsd="http://www.w3.org/2001/XMLSchema" xmlns:xs="http://www.w3.org/2001/XMLSchema" xmlns:p="http://schemas.microsoft.com/office/2006/metadata/properties" xmlns:ns3="b3f9b4f9-fef5-4fa0-a859-931d710a024e" xmlns:ns4="c3d7c9ac-b34e-4af4-9021-9763105c21ef" targetNamespace="http://schemas.microsoft.com/office/2006/metadata/properties" ma:root="true" ma:fieldsID="177d1e9183bd0bf40282f253424cb489" ns3:_="" ns4:_="">
    <xsd:import namespace="b3f9b4f9-fef5-4fa0-a859-931d710a024e"/>
    <xsd:import namespace="c3d7c9ac-b34e-4af4-9021-9763105c21e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f9b4f9-fef5-4fa0-a859-931d710a024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d7c9ac-b34e-4af4-9021-9763105c21e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FEB2DFF-FEA3-4CE5-9098-2738BF4727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f9b4f9-fef5-4fa0-a859-931d710a024e"/>
    <ds:schemaRef ds:uri="c3d7c9ac-b34e-4af4-9021-9763105c21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0BEFEE-33D2-430A-900F-B5241744C17A}">
  <ds:schemaRefs>
    <ds:schemaRef ds:uri="http://schemas.microsoft.com/sharepoint/v3/contenttype/forms"/>
  </ds:schemaRefs>
</ds:datastoreItem>
</file>

<file path=customXml/itemProps3.xml><?xml version="1.0" encoding="utf-8"?>
<ds:datastoreItem xmlns:ds="http://schemas.openxmlformats.org/officeDocument/2006/customXml" ds:itemID="{918FC888-41DD-4B78-A8FF-5E644B0B471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6011</Words>
  <Characters>34265</Characters>
  <Application>Microsoft Office Word</Application>
  <DocSecurity>4</DocSecurity>
  <Lines>285</Lines>
  <Paragraphs>80</Paragraphs>
  <ScaleCrop>false</ScaleCrop>
  <Company/>
  <LinksUpToDate>false</LinksUpToDate>
  <CharactersWithSpaces>40196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Johnson, Kristin (Legal)</cp:lastModifiedBy>
  <cp:revision>2</cp:revision>
  <dcterms:created xsi:type="dcterms:W3CDTF">2020-10-30T19:42:00Z</dcterms:created>
  <dcterms:modified xsi:type="dcterms:W3CDTF">2020-10-30T19:42:00Z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2020-10-30T00:00:00Z</vt:filetime>
  </property>
  <property fmtid="{D5CDD505-2E9C-101B-9397-08002B2CF9AE}" pid="3" name="Creator">
    <vt:lpwstr>Apache FOP Version 1.0</vt:lpwstr>
  </property>
  <property fmtid="{D5CDD505-2E9C-101B-9397-08002B2CF9AE}" pid="4" name="LastSaved">
    <vt:filetime>2020-10-30T00:00:00Z</vt:filetime>
  </property>
  <property fmtid="{D5CDD505-2E9C-101B-9397-08002B2CF9AE}" pid="5" name="ContentTypeId">
    <vt:lpwstr>0x010100711518385278664397AB2F533B8CDAD3</vt:lpwstr>
  </property>
</Properties>
</file>